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0E1F0" w14:textId="77777777" w:rsidR="000D48B8" w:rsidRPr="001A6FD6" w:rsidRDefault="000D48B8">
      <w:pPr>
        <w:rPr>
          <w:rFonts w:asciiTheme="majorHAnsi" w:hAnsiTheme="majorHAnsi"/>
          <w:b/>
        </w:rPr>
      </w:pPr>
    </w:p>
    <w:p w14:paraId="76A861F8" w14:textId="77777777" w:rsidR="006D2759" w:rsidRPr="001A6FD6" w:rsidRDefault="006D2759" w:rsidP="006D2759">
      <w:pPr>
        <w:rPr>
          <w:rFonts w:asciiTheme="majorHAnsi" w:hAnsiTheme="majorHAnsi"/>
          <w:b/>
          <w:sz w:val="22"/>
          <w:szCs w:val="22"/>
        </w:rPr>
      </w:pPr>
      <w:r w:rsidRPr="001A6FD6">
        <w:rPr>
          <w:rFonts w:asciiTheme="majorHAnsi" w:hAnsiTheme="majorHAnsi"/>
          <w:sz w:val="22"/>
          <w:szCs w:val="22"/>
        </w:rPr>
        <w:tab/>
      </w:r>
    </w:p>
    <w:p w14:paraId="34C35741" w14:textId="77777777" w:rsidR="009A443D" w:rsidRDefault="00F551F4" w:rsidP="0009633D">
      <w:pPr>
        <w:widowControl w:val="0"/>
        <w:rPr>
          <w:rFonts w:asciiTheme="majorHAnsi" w:hAnsiTheme="majorHAnsi"/>
          <w:b/>
          <w:sz w:val="22"/>
          <w:szCs w:val="22"/>
        </w:rPr>
      </w:pPr>
      <w:r>
        <w:rPr>
          <w:rFonts w:asciiTheme="majorHAnsi" w:hAnsiTheme="majorHAnsi"/>
          <w:b/>
          <w:sz w:val="32"/>
          <w:szCs w:val="32"/>
          <w:u w:val="single"/>
        </w:rPr>
        <w:t>FOR IMMEDIATE RELEASE</w:t>
      </w:r>
      <w:r w:rsidR="00174D87" w:rsidRPr="001A6FD6">
        <w:rPr>
          <w:rFonts w:asciiTheme="majorHAnsi" w:hAnsiTheme="majorHAnsi"/>
          <w:sz w:val="36"/>
          <w:szCs w:val="22"/>
        </w:rPr>
        <w:tab/>
      </w:r>
      <w:r w:rsidR="00174D87" w:rsidRPr="001A6FD6">
        <w:rPr>
          <w:rFonts w:asciiTheme="majorHAnsi" w:hAnsiTheme="majorHAnsi"/>
          <w:sz w:val="36"/>
          <w:szCs w:val="22"/>
        </w:rPr>
        <w:tab/>
      </w:r>
      <w:r w:rsidR="00174D87" w:rsidRPr="001A6FD6">
        <w:rPr>
          <w:rFonts w:asciiTheme="majorHAnsi" w:hAnsiTheme="majorHAnsi"/>
          <w:sz w:val="36"/>
          <w:szCs w:val="22"/>
        </w:rPr>
        <w:tab/>
      </w:r>
      <w:r w:rsidR="00174D87" w:rsidRPr="001A6FD6">
        <w:rPr>
          <w:rFonts w:asciiTheme="majorHAnsi" w:hAnsiTheme="majorHAnsi"/>
          <w:sz w:val="36"/>
          <w:szCs w:val="22"/>
        </w:rPr>
        <w:tab/>
      </w:r>
      <w:r w:rsidR="00174D87" w:rsidRPr="001A6FD6">
        <w:rPr>
          <w:rFonts w:asciiTheme="majorHAnsi" w:hAnsiTheme="majorHAnsi"/>
          <w:sz w:val="36"/>
          <w:szCs w:val="22"/>
        </w:rPr>
        <w:tab/>
      </w:r>
      <w:r w:rsidR="00174D87" w:rsidRPr="001A6FD6">
        <w:rPr>
          <w:rFonts w:asciiTheme="majorHAnsi" w:hAnsiTheme="majorHAnsi"/>
          <w:b/>
          <w:sz w:val="22"/>
          <w:szCs w:val="22"/>
        </w:rPr>
        <w:t xml:space="preserve">MEDIA CONTACT: </w:t>
      </w:r>
    </w:p>
    <w:p w14:paraId="44F72005" w14:textId="77777777" w:rsidR="00174D87" w:rsidRPr="00632F6F" w:rsidRDefault="009A443D" w:rsidP="009A443D">
      <w:pPr>
        <w:widowControl w:val="0"/>
        <w:ind w:left="5760" w:firstLine="720"/>
        <w:rPr>
          <w:rFonts w:asciiTheme="majorHAnsi" w:hAnsiTheme="majorHAnsi"/>
          <w:sz w:val="22"/>
          <w:szCs w:val="22"/>
        </w:rPr>
      </w:pPr>
      <w:r w:rsidRPr="00632F6F">
        <w:rPr>
          <w:rFonts w:asciiTheme="majorHAnsi" w:hAnsiTheme="majorHAnsi"/>
          <w:sz w:val="22"/>
          <w:szCs w:val="22"/>
        </w:rPr>
        <w:t>Gautier Lemyze-Young</w:t>
      </w:r>
      <w:r w:rsidR="00174D87" w:rsidRPr="00632F6F">
        <w:rPr>
          <w:rFonts w:asciiTheme="majorHAnsi" w:hAnsiTheme="majorHAnsi"/>
          <w:sz w:val="22"/>
          <w:szCs w:val="22"/>
        </w:rPr>
        <w:t xml:space="preserve"> </w:t>
      </w:r>
    </w:p>
    <w:p w14:paraId="57943DA0" w14:textId="208EB250" w:rsidR="00174D87" w:rsidRPr="001A6FD6" w:rsidRDefault="00C477F1" w:rsidP="0009633D">
      <w:pPr>
        <w:widowControl w:val="0"/>
        <w:rPr>
          <w:rStyle w:val="Hyperlink"/>
        </w:rPr>
      </w:pPr>
      <w:r>
        <w:rPr>
          <w:rFonts w:asciiTheme="majorHAnsi" w:hAnsiTheme="majorHAnsi"/>
          <w:sz w:val="22"/>
          <w:szCs w:val="22"/>
        </w:rPr>
        <w:t>July</w:t>
      </w:r>
      <w:r w:rsidR="0019435A" w:rsidRPr="00632F6F">
        <w:rPr>
          <w:rFonts w:asciiTheme="majorHAnsi" w:hAnsiTheme="majorHAnsi"/>
          <w:sz w:val="22"/>
          <w:szCs w:val="22"/>
        </w:rPr>
        <w:t xml:space="preserve"> </w:t>
      </w:r>
      <w:r w:rsidR="00FE02DC">
        <w:rPr>
          <w:rFonts w:asciiTheme="majorHAnsi" w:hAnsiTheme="majorHAnsi"/>
          <w:sz w:val="22"/>
          <w:szCs w:val="22"/>
        </w:rPr>
        <w:t>26,</w:t>
      </w:r>
      <w:r w:rsidR="0019435A" w:rsidRPr="00632F6F">
        <w:rPr>
          <w:rFonts w:asciiTheme="majorHAnsi" w:hAnsiTheme="majorHAnsi"/>
          <w:sz w:val="22"/>
          <w:szCs w:val="22"/>
        </w:rPr>
        <w:t xml:space="preserve"> 2</w:t>
      </w:r>
      <w:r w:rsidR="0019435A">
        <w:rPr>
          <w:rFonts w:asciiTheme="majorHAnsi" w:hAnsiTheme="majorHAnsi"/>
          <w:sz w:val="22"/>
          <w:szCs w:val="22"/>
        </w:rPr>
        <w:t>016</w:t>
      </w:r>
      <w:r w:rsidR="008411B9" w:rsidRPr="001A6FD6">
        <w:rPr>
          <w:rFonts w:asciiTheme="majorHAnsi" w:hAnsiTheme="majorHAnsi"/>
          <w:sz w:val="22"/>
          <w:szCs w:val="22"/>
        </w:rPr>
        <w:tab/>
      </w:r>
      <w:r w:rsidR="008411B9" w:rsidRPr="001A6FD6">
        <w:rPr>
          <w:rFonts w:asciiTheme="majorHAnsi" w:hAnsiTheme="majorHAnsi"/>
          <w:sz w:val="22"/>
          <w:szCs w:val="22"/>
        </w:rPr>
        <w:tab/>
      </w:r>
      <w:r w:rsidR="00174D87" w:rsidRPr="001A6FD6">
        <w:rPr>
          <w:rFonts w:asciiTheme="majorHAnsi" w:hAnsiTheme="majorHAnsi"/>
          <w:sz w:val="22"/>
          <w:szCs w:val="22"/>
        </w:rPr>
        <w:tab/>
      </w:r>
      <w:r w:rsidR="00174D87" w:rsidRPr="001A6FD6">
        <w:rPr>
          <w:rFonts w:asciiTheme="majorHAnsi" w:hAnsiTheme="majorHAnsi"/>
          <w:sz w:val="22"/>
          <w:szCs w:val="22"/>
        </w:rPr>
        <w:tab/>
      </w:r>
      <w:r w:rsidR="00174D87" w:rsidRPr="001A6FD6">
        <w:rPr>
          <w:rFonts w:asciiTheme="majorHAnsi" w:hAnsiTheme="majorHAnsi"/>
          <w:sz w:val="22"/>
          <w:szCs w:val="22"/>
        </w:rPr>
        <w:tab/>
      </w:r>
      <w:r w:rsidR="00174D87" w:rsidRPr="001A6FD6">
        <w:rPr>
          <w:rFonts w:asciiTheme="majorHAnsi" w:hAnsiTheme="majorHAnsi"/>
          <w:sz w:val="22"/>
          <w:szCs w:val="22"/>
        </w:rPr>
        <w:tab/>
      </w:r>
      <w:r w:rsidR="00174D87" w:rsidRPr="001A6FD6">
        <w:rPr>
          <w:rFonts w:asciiTheme="majorHAnsi" w:hAnsiTheme="majorHAnsi"/>
          <w:sz w:val="22"/>
          <w:szCs w:val="22"/>
        </w:rPr>
        <w:tab/>
      </w:r>
      <w:r w:rsidR="009A443D">
        <w:rPr>
          <w:rFonts w:asciiTheme="majorHAnsi" w:hAnsiTheme="majorHAnsi"/>
          <w:sz w:val="22"/>
          <w:szCs w:val="22"/>
        </w:rPr>
        <w:tab/>
      </w:r>
      <w:hyperlink r:id="rId9" w:history="1">
        <w:r w:rsidR="009A443D" w:rsidRPr="00A15984">
          <w:rPr>
            <w:rStyle w:val="Hyperlink"/>
            <w:rFonts w:asciiTheme="majorHAnsi" w:hAnsiTheme="majorHAnsi"/>
            <w:sz w:val="22"/>
            <w:szCs w:val="22"/>
          </w:rPr>
          <w:t>gautier@vaneperen.com</w:t>
        </w:r>
      </w:hyperlink>
    </w:p>
    <w:p w14:paraId="6D0D0CD9" w14:textId="77777777" w:rsidR="00533CCF" w:rsidRDefault="009A443D" w:rsidP="004B3238">
      <w:pPr>
        <w:widowControl w:val="0"/>
        <w:ind w:left="5760" w:firstLine="720"/>
        <w:rPr>
          <w:rFonts w:asciiTheme="majorHAnsi" w:hAnsiTheme="majorHAnsi"/>
          <w:sz w:val="22"/>
          <w:szCs w:val="22"/>
        </w:rPr>
      </w:pPr>
      <w:r>
        <w:rPr>
          <w:rFonts w:asciiTheme="majorHAnsi" w:hAnsiTheme="majorHAnsi"/>
          <w:sz w:val="22"/>
          <w:szCs w:val="22"/>
        </w:rPr>
        <w:t>301-836-1516 ext. 8</w:t>
      </w:r>
    </w:p>
    <w:p w14:paraId="28B2C5FD" w14:textId="77777777" w:rsidR="00174D87" w:rsidRPr="001A6FD6" w:rsidRDefault="00174D87" w:rsidP="004B3238">
      <w:pPr>
        <w:widowControl w:val="0"/>
        <w:ind w:left="5760" w:firstLine="720"/>
        <w:rPr>
          <w:rFonts w:asciiTheme="majorHAnsi" w:hAnsiTheme="majorHAnsi"/>
          <w:sz w:val="22"/>
          <w:szCs w:val="22"/>
        </w:rPr>
      </w:pPr>
    </w:p>
    <w:p w14:paraId="6D6236C7" w14:textId="77777777" w:rsidR="00824995" w:rsidRPr="001A6FD6" w:rsidRDefault="00824995" w:rsidP="0009633D">
      <w:pPr>
        <w:widowControl w:val="0"/>
        <w:ind w:left="5760" w:firstLine="720"/>
        <w:rPr>
          <w:rFonts w:asciiTheme="majorHAnsi" w:hAnsiTheme="majorHAnsi"/>
          <w:sz w:val="22"/>
          <w:szCs w:val="22"/>
        </w:rPr>
      </w:pPr>
    </w:p>
    <w:p w14:paraId="6BDC4F26" w14:textId="77777777" w:rsidR="006A2479" w:rsidRDefault="00BA105E" w:rsidP="004666D6">
      <w:pPr>
        <w:widowControl w:val="0"/>
        <w:jc w:val="center"/>
        <w:rPr>
          <w:rFonts w:asciiTheme="majorHAnsi" w:hAnsiTheme="majorHAnsi"/>
          <w:b/>
          <w:sz w:val="36"/>
          <w:szCs w:val="36"/>
        </w:rPr>
      </w:pPr>
      <w:r>
        <w:rPr>
          <w:rFonts w:asciiTheme="majorHAnsi" w:hAnsiTheme="majorHAnsi"/>
          <w:b/>
          <w:sz w:val="36"/>
          <w:szCs w:val="36"/>
        </w:rPr>
        <w:t>H</w:t>
      </w:r>
      <w:r w:rsidR="004666D6">
        <w:rPr>
          <w:rFonts w:asciiTheme="majorHAnsi" w:hAnsiTheme="majorHAnsi"/>
          <w:b/>
          <w:sz w:val="36"/>
          <w:szCs w:val="36"/>
        </w:rPr>
        <w:t>ealth-eBrain Study to Launch</w:t>
      </w:r>
      <w:r w:rsidR="004666D6" w:rsidRPr="004666D6">
        <w:rPr>
          <w:rFonts w:asciiTheme="majorHAnsi" w:hAnsiTheme="majorHAnsi"/>
          <w:b/>
          <w:sz w:val="36"/>
          <w:szCs w:val="36"/>
        </w:rPr>
        <w:t xml:space="preserve"> </w:t>
      </w:r>
      <w:r w:rsidR="004666D6">
        <w:rPr>
          <w:rFonts w:asciiTheme="majorHAnsi" w:hAnsiTheme="majorHAnsi"/>
          <w:b/>
          <w:sz w:val="36"/>
          <w:szCs w:val="36"/>
        </w:rPr>
        <w:t xml:space="preserve">Phase II </w:t>
      </w:r>
    </w:p>
    <w:p w14:paraId="558145EE" w14:textId="77777777" w:rsidR="00D52193" w:rsidRDefault="0059654C" w:rsidP="00D52193">
      <w:pPr>
        <w:widowControl w:val="0"/>
        <w:jc w:val="center"/>
        <w:rPr>
          <w:rFonts w:asciiTheme="majorHAnsi" w:hAnsiTheme="majorHAnsi"/>
          <w:i/>
          <w:szCs w:val="36"/>
        </w:rPr>
      </w:pPr>
      <w:r>
        <w:rPr>
          <w:rFonts w:asciiTheme="majorHAnsi" w:hAnsiTheme="majorHAnsi"/>
          <w:i/>
          <w:szCs w:val="36"/>
        </w:rPr>
        <w:t xml:space="preserve">Mobile Platform Captures and </w:t>
      </w:r>
      <w:r w:rsidR="008D0E09" w:rsidRPr="008D0E09">
        <w:rPr>
          <w:rFonts w:asciiTheme="majorHAnsi" w:hAnsiTheme="majorHAnsi"/>
          <w:i/>
          <w:szCs w:val="36"/>
        </w:rPr>
        <w:t xml:space="preserve">Analyzes </w:t>
      </w:r>
      <w:r w:rsidR="00D52193">
        <w:rPr>
          <w:rFonts w:asciiTheme="majorHAnsi" w:hAnsiTheme="majorHAnsi"/>
          <w:i/>
          <w:szCs w:val="36"/>
        </w:rPr>
        <w:t>C</w:t>
      </w:r>
      <w:r>
        <w:rPr>
          <w:rFonts w:asciiTheme="majorHAnsi" w:hAnsiTheme="majorHAnsi"/>
          <w:i/>
          <w:szCs w:val="36"/>
        </w:rPr>
        <w:t xml:space="preserve">ognitive and </w:t>
      </w:r>
      <w:r w:rsidR="00D52193">
        <w:rPr>
          <w:rFonts w:asciiTheme="majorHAnsi" w:hAnsiTheme="majorHAnsi"/>
          <w:i/>
          <w:szCs w:val="36"/>
        </w:rPr>
        <w:t>Emotional H</w:t>
      </w:r>
      <w:r>
        <w:rPr>
          <w:rFonts w:asciiTheme="majorHAnsi" w:hAnsiTheme="majorHAnsi"/>
          <w:i/>
          <w:szCs w:val="36"/>
        </w:rPr>
        <w:t xml:space="preserve">ealth of </w:t>
      </w:r>
    </w:p>
    <w:p w14:paraId="7DD56381" w14:textId="4E740F71" w:rsidR="008D0E09" w:rsidRPr="008D0E09" w:rsidRDefault="008D0E09" w:rsidP="00D52193">
      <w:pPr>
        <w:widowControl w:val="0"/>
        <w:jc w:val="center"/>
        <w:rPr>
          <w:rFonts w:asciiTheme="majorHAnsi" w:hAnsiTheme="majorHAnsi"/>
          <w:i/>
          <w:szCs w:val="36"/>
        </w:rPr>
      </w:pPr>
      <w:r w:rsidRPr="008D0E09">
        <w:rPr>
          <w:rFonts w:asciiTheme="majorHAnsi" w:hAnsiTheme="majorHAnsi"/>
          <w:i/>
          <w:szCs w:val="36"/>
        </w:rPr>
        <w:t>Caregiv</w:t>
      </w:r>
      <w:r w:rsidR="0059654C">
        <w:rPr>
          <w:rFonts w:asciiTheme="majorHAnsi" w:hAnsiTheme="majorHAnsi"/>
          <w:i/>
          <w:szCs w:val="36"/>
        </w:rPr>
        <w:t>ers of</w:t>
      </w:r>
      <w:r w:rsidRPr="008D0E09">
        <w:rPr>
          <w:rFonts w:asciiTheme="majorHAnsi" w:hAnsiTheme="majorHAnsi"/>
          <w:i/>
          <w:szCs w:val="36"/>
        </w:rPr>
        <w:t xml:space="preserve"> Alzheimer’s Patients</w:t>
      </w:r>
    </w:p>
    <w:p w14:paraId="7E57520E" w14:textId="77777777" w:rsidR="004666D6" w:rsidRPr="00D45B24" w:rsidRDefault="004666D6" w:rsidP="004666D6">
      <w:pPr>
        <w:widowControl w:val="0"/>
        <w:jc w:val="center"/>
        <w:rPr>
          <w:rFonts w:asciiTheme="majorHAnsi" w:hAnsiTheme="majorHAnsi"/>
        </w:rPr>
      </w:pPr>
    </w:p>
    <w:p w14:paraId="76F3EF93" w14:textId="6253EF11" w:rsidR="00CF30F0" w:rsidRDefault="00502C95" w:rsidP="001B4304">
      <w:pPr>
        <w:rPr>
          <w:rFonts w:ascii="Calibri" w:hAnsi="Calibri"/>
          <w:sz w:val="22"/>
        </w:rPr>
      </w:pPr>
      <w:r>
        <w:rPr>
          <w:rFonts w:ascii="Calibri" w:hAnsi="Calibri"/>
          <w:b/>
          <w:sz w:val="22"/>
        </w:rPr>
        <w:t>Toronto</w:t>
      </w:r>
      <w:r w:rsidR="00CF30F0" w:rsidRPr="00F40449">
        <w:rPr>
          <w:rFonts w:ascii="Calibri" w:hAnsi="Calibri"/>
          <w:b/>
          <w:sz w:val="22"/>
        </w:rPr>
        <w:t xml:space="preserve"> </w:t>
      </w:r>
      <w:r w:rsidR="00F551F4" w:rsidRPr="00F40449">
        <w:rPr>
          <w:rFonts w:ascii="Calibri" w:hAnsi="Calibri"/>
          <w:b/>
          <w:sz w:val="22"/>
        </w:rPr>
        <w:t>–</w:t>
      </w:r>
      <w:r>
        <w:rPr>
          <w:rFonts w:ascii="Calibri" w:hAnsi="Calibri"/>
          <w:b/>
          <w:sz w:val="22"/>
        </w:rPr>
        <w:t xml:space="preserve"> </w:t>
      </w:r>
      <w:hyperlink r:id="rId10" w:history="1">
        <w:r w:rsidR="00871635">
          <w:rPr>
            <w:rStyle w:val="Hyperlink"/>
            <w:rFonts w:ascii="Calibri" w:hAnsi="Calibri"/>
            <w:sz w:val="22"/>
            <w:szCs w:val="22"/>
          </w:rPr>
          <w:t>BrightFocus Foundation</w:t>
        </w:r>
      </w:hyperlink>
      <w:r w:rsidR="00871635">
        <w:rPr>
          <w:rFonts w:ascii="Calibri" w:hAnsi="Calibri"/>
          <w:sz w:val="22"/>
          <w:szCs w:val="22"/>
        </w:rPr>
        <w:t>, </w:t>
      </w:r>
      <w:hyperlink r:id="rId11" w:history="1">
        <w:r w:rsidR="00871635">
          <w:rPr>
            <w:rStyle w:val="Hyperlink"/>
            <w:rFonts w:ascii="Calibri" w:hAnsi="Calibri"/>
            <w:sz w:val="22"/>
            <w:szCs w:val="22"/>
          </w:rPr>
          <w:t>Geoffrey Beene Foundation Alzheimer’s Initiative</w:t>
        </w:r>
      </w:hyperlink>
      <w:r w:rsidR="00871635">
        <w:rPr>
          <w:rFonts w:ascii="Calibri" w:hAnsi="Calibri"/>
          <w:sz w:val="22"/>
          <w:szCs w:val="22"/>
        </w:rPr>
        <w:t>, </w:t>
      </w:r>
      <w:hyperlink r:id="rId12" w:history="1">
        <w:r w:rsidR="00871635">
          <w:rPr>
            <w:rStyle w:val="Hyperlink"/>
            <w:rFonts w:ascii="Calibri" w:hAnsi="Calibri"/>
            <w:sz w:val="22"/>
            <w:szCs w:val="22"/>
          </w:rPr>
          <w:t>AnthroTronix</w:t>
        </w:r>
      </w:hyperlink>
      <w:r w:rsidR="00871635">
        <w:rPr>
          <w:rFonts w:ascii="Calibri" w:hAnsi="Calibri"/>
          <w:sz w:val="22"/>
          <w:szCs w:val="22"/>
        </w:rPr>
        <w:t>, and </w:t>
      </w:r>
      <w:hyperlink r:id="rId13" w:history="1">
        <w:r w:rsidR="00871635">
          <w:rPr>
            <w:rStyle w:val="Hyperlink"/>
            <w:rFonts w:ascii="Calibri" w:hAnsi="Calibri"/>
            <w:sz w:val="22"/>
            <w:szCs w:val="22"/>
          </w:rPr>
          <w:t>Mindoula</w:t>
        </w:r>
      </w:hyperlink>
      <w:r w:rsidR="00871635">
        <w:rPr>
          <w:rFonts w:ascii="Calibri" w:hAnsi="Calibri"/>
          <w:sz w:val="22"/>
          <w:szCs w:val="22"/>
        </w:rPr>
        <w:t xml:space="preserve">, have launched Phase II of the </w:t>
      </w:r>
      <w:hyperlink r:id="rId14" w:history="1">
        <w:r w:rsidR="00871635">
          <w:rPr>
            <w:rStyle w:val="Hyperlink"/>
            <w:rFonts w:ascii="Calibri" w:hAnsi="Calibri"/>
            <w:sz w:val="22"/>
            <w:szCs w:val="22"/>
          </w:rPr>
          <w:t>Health-eBrain Study</w:t>
        </w:r>
      </w:hyperlink>
      <w:r w:rsidR="00871635">
        <w:rPr>
          <w:rFonts w:ascii="Calibri" w:hAnsi="Calibri"/>
          <w:sz w:val="22"/>
          <w:szCs w:val="22"/>
        </w:rPr>
        <w:t>, </w:t>
      </w:r>
      <w:r w:rsidR="00871635">
        <w:rPr>
          <w:rFonts w:ascii="Calibri" w:hAnsi="Calibri"/>
          <w:sz w:val="22"/>
        </w:rPr>
        <w:t>investigating the impact the Alzheimer’s caregiving experience has on brain and behavioral health. The announcement will be made at the</w:t>
      </w:r>
      <w:r w:rsidR="00871635" w:rsidRPr="003C1FDD">
        <w:t xml:space="preserve"> </w:t>
      </w:r>
      <w:r w:rsidR="00871635" w:rsidRPr="003C1FDD">
        <w:rPr>
          <w:rFonts w:ascii="Calibri" w:hAnsi="Calibri"/>
          <w:sz w:val="22"/>
        </w:rPr>
        <w:t>Global Alliance for Women's Brain Health Luncheon</w:t>
      </w:r>
      <w:r w:rsidR="00871635">
        <w:rPr>
          <w:rFonts w:ascii="Calibri" w:hAnsi="Calibri"/>
          <w:sz w:val="22"/>
        </w:rPr>
        <w:t xml:space="preserve"> at the Alzheimer’s Association International Conference in Toronto on July 26, 2016.</w:t>
      </w:r>
    </w:p>
    <w:p w14:paraId="073ACA6D" w14:textId="77777777" w:rsidR="003C1FDD" w:rsidRDefault="003C1FDD" w:rsidP="001B4304">
      <w:pPr>
        <w:rPr>
          <w:rFonts w:ascii="Calibri" w:hAnsi="Calibri"/>
          <w:sz w:val="22"/>
        </w:rPr>
      </w:pPr>
    </w:p>
    <w:p w14:paraId="757459FD" w14:textId="5CEF8FFE" w:rsidR="006E6FBA" w:rsidRDefault="0039411D" w:rsidP="008073E0">
      <w:pPr>
        <w:rPr>
          <w:rFonts w:ascii="Calibri" w:hAnsi="Calibri"/>
          <w:b/>
          <w:bCs/>
          <w:sz w:val="22"/>
        </w:rPr>
      </w:pPr>
      <w:r>
        <w:rPr>
          <w:rFonts w:ascii="Calibri" w:hAnsi="Calibri"/>
          <w:sz w:val="22"/>
        </w:rPr>
        <w:t>More than 1,000 caregivers were recruited for Phase I</w:t>
      </w:r>
      <w:r w:rsidR="008073E0">
        <w:rPr>
          <w:rFonts w:ascii="Calibri" w:hAnsi="Calibri"/>
          <w:sz w:val="22"/>
        </w:rPr>
        <w:t xml:space="preserve"> of the study</w:t>
      </w:r>
      <w:r>
        <w:rPr>
          <w:rFonts w:ascii="Calibri" w:hAnsi="Calibri"/>
          <w:sz w:val="22"/>
        </w:rPr>
        <w:t>, which</w:t>
      </w:r>
      <w:r w:rsidR="00FB0B83">
        <w:rPr>
          <w:rFonts w:ascii="Calibri" w:hAnsi="Calibri"/>
          <w:sz w:val="22"/>
        </w:rPr>
        <w:t xml:space="preserve"> </w:t>
      </w:r>
      <w:r w:rsidR="00677A26" w:rsidRPr="00502C95">
        <w:rPr>
          <w:rFonts w:ascii="Calibri" w:hAnsi="Calibri"/>
          <w:sz w:val="22"/>
        </w:rPr>
        <w:t>documented</w:t>
      </w:r>
      <w:r w:rsidR="008073E0">
        <w:rPr>
          <w:rFonts w:ascii="Calibri" w:hAnsi="Calibri"/>
          <w:sz w:val="22"/>
        </w:rPr>
        <w:t xml:space="preserve"> </w:t>
      </w:r>
      <w:hyperlink r:id="rId15" w:history="1">
        <w:r w:rsidR="008073E0" w:rsidRPr="00502C95">
          <w:rPr>
            <w:rStyle w:val="Hyperlink"/>
            <w:rFonts w:ascii="Calibri" w:hAnsi="Calibri"/>
            <w:sz w:val="22"/>
          </w:rPr>
          <w:t>cognitive impairment</w:t>
        </w:r>
      </w:hyperlink>
      <w:r w:rsidR="008073E0">
        <w:rPr>
          <w:rFonts w:ascii="Calibri" w:hAnsi="Calibri"/>
          <w:sz w:val="22"/>
        </w:rPr>
        <w:t xml:space="preserve"> in the informal caregiver population compared with matched controls. </w:t>
      </w:r>
      <w:r w:rsidR="000548AD">
        <w:rPr>
          <w:rFonts w:ascii="Calibri" w:hAnsi="Calibri"/>
          <w:sz w:val="22"/>
        </w:rPr>
        <w:t xml:space="preserve">An </w:t>
      </w:r>
      <w:r w:rsidR="00AA15DC">
        <w:rPr>
          <w:rFonts w:ascii="Calibri" w:hAnsi="Calibri"/>
          <w:sz w:val="22"/>
        </w:rPr>
        <w:t>i</w:t>
      </w:r>
      <w:r w:rsidR="008073E0">
        <w:rPr>
          <w:rFonts w:ascii="Calibri" w:hAnsi="Calibri"/>
          <w:sz w:val="22"/>
        </w:rPr>
        <w:t xml:space="preserve">nformal caregiver </w:t>
      </w:r>
      <w:r w:rsidR="000548AD">
        <w:rPr>
          <w:rFonts w:ascii="Calibri" w:hAnsi="Calibri"/>
          <w:sz w:val="22"/>
        </w:rPr>
        <w:t>is</w:t>
      </w:r>
      <w:r w:rsidR="008073E0">
        <w:rPr>
          <w:rFonts w:ascii="Calibri" w:hAnsi="Calibri"/>
          <w:sz w:val="22"/>
        </w:rPr>
        <w:t xml:space="preserve"> defined </w:t>
      </w:r>
      <w:r w:rsidR="008073E0" w:rsidRPr="008073E0">
        <w:rPr>
          <w:rFonts w:ascii="Calibri" w:hAnsi="Calibri"/>
          <w:sz w:val="22"/>
        </w:rPr>
        <w:t xml:space="preserve">as </w:t>
      </w:r>
      <w:r w:rsidR="008073E0" w:rsidRPr="008073E0">
        <w:rPr>
          <w:rFonts w:ascii="Calibri" w:hAnsi="Calibri"/>
          <w:bCs/>
          <w:sz w:val="22"/>
        </w:rPr>
        <w:t>a</w:t>
      </w:r>
      <w:r w:rsidR="00D70637">
        <w:rPr>
          <w:rFonts w:ascii="Calibri" w:hAnsi="Calibri"/>
          <w:bCs/>
          <w:sz w:val="22"/>
        </w:rPr>
        <w:t>n unpaid</w:t>
      </w:r>
      <w:r w:rsidR="008073E0" w:rsidRPr="008073E0">
        <w:rPr>
          <w:rFonts w:ascii="Calibri" w:hAnsi="Calibri"/>
          <w:bCs/>
          <w:sz w:val="22"/>
        </w:rPr>
        <w:t xml:space="preserve"> person</w:t>
      </w:r>
      <w:r w:rsidR="00D70637" w:rsidRPr="008073E0">
        <w:rPr>
          <w:rFonts w:ascii="Calibri" w:hAnsi="Calibri"/>
          <w:bCs/>
          <w:sz w:val="22"/>
        </w:rPr>
        <w:t xml:space="preserve"> </w:t>
      </w:r>
      <w:r w:rsidR="008073E0" w:rsidRPr="008073E0">
        <w:rPr>
          <w:rFonts w:ascii="Calibri" w:hAnsi="Calibri"/>
          <w:bCs/>
          <w:sz w:val="22"/>
        </w:rPr>
        <w:t>without formal training</w:t>
      </w:r>
      <w:r w:rsidR="008D0E09">
        <w:rPr>
          <w:rFonts w:ascii="Calibri" w:hAnsi="Calibri"/>
          <w:bCs/>
          <w:sz w:val="22"/>
        </w:rPr>
        <w:t>, such as a family member,</w:t>
      </w:r>
      <w:r w:rsidR="008073E0" w:rsidRPr="008073E0">
        <w:rPr>
          <w:rFonts w:ascii="Calibri" w:hAnsi="Calibri"/>
          <w:bCs/>
          <w:sz w:val="22"/>
        </w:rPr>
        <w:t xml:space="preserve"> who provides care for an individual</w:t>
      </w:r>
      <w:r w:rsidR="00D70637">
        <w:rPr>
          <w:rFonts w:ascii="Calibri" w:hAnsi="Calibri"/>
          <w:bCs/>
          <w:sz w:val="22"/>
        </w:rPr>
        <w:t xml:space="preserve"> with dementia</w:t>
      </w:r>
      <w:r w:rsidR="008073E0" w:rsidRPr="008073E0">
        <w:rPr>
          <w:rFonts w:ascii="Calibri" w:hAnsi="Calibri"/>
          <w:bCs/>
          <w:sz w:val="22"/>
        </w:rPr>
        <w:t>.</w:t>
      </w:r>
      <w:r w:rsidR="008073E0">
        <w:rPr>
          <w:rFonts w:ascii="Calibri" w:hAnsi="Calibri"/>
          <w:b/>
          <w:bCs/>
          <w:sz w:val="22"/>
        </w:rPr>
        <w:t xml:space="preserve"> </w:t>
      </w:r>
    </w:p>
    <w:p w14:paraId="0B4CD88A" w14:textId="1E1BEF1E" w:rsidR="000A0669" w:rsidRDefault="000A0669" w:rsidP="008073E0">
      <w:pPr>
        <w:rPr>
          <w:rFonts w:ascii="Calibri" w:hAnsi="Calibri"/>
          <w:b/>
          <w:bCs/>
          <w:sz w:val="22"/>
        </w:rPr>
      </w:pPr>
    </w:p>
    <w:p w14:paraId="568A79A9" w14:textId="180BEEE7" w:rsidR="00D90924" w:rsidRPr="00D90924" w:rsidRDefault="000A0669" w:rsidP="008073E0">
      <w:pPr>
        <w:rPr>
          <w:rFonts w:ascii="Calibri" w:hAnsi="Calibri"/>
          <w:bCs/>
          <w:sz w:val="22"/>
        </w:rPr>
      </w:pPr>
      <w:r w:rsidRPr="00D90924">
        <w:rPr>
          <w:rFonts w:ascii="Calibri" w:hAnsi="Calibri"/>
          <w:bCs/>
          <w:sz w:val="22"/>
        </w:rPr>
        <w:t>“</w:t>
      </w:r>
      <w:r w:rsidR="00D90924" w:rsidRPr="00D90924">
        <w:rPr>
          <w:rFonts w:ascii="Calibri" w:hAnsi="Calibri"/>
          <w:bCs/>
          <w:sz w:val="22"/>
        </w:rPr>
        <w:t xml:space="preserve">Given the results we found in Phase I, we have set two goals for Phase II. The </w:t>
      </w:r>
      <w:r w:rsidR="00D27167">
        <w:rPr>
          <w:rFonts w:ascii="Calibri" w:hAnsi="Calibri"/>
          <w:bCs/>
          <w:sz w:val="22"/>
        </w:rPr>
        <w:t xml:space="preserve">first is </w:t>
      </w:r>
      <w:r w:rsidR="00D90924" w:rsidRPr="00D90924">
        <w:rPr>
          <w:rFonts w:ascii="Calibri" w:hAnsi="Calibri"/>
          <w:bCs/>
          <w:sz w:val="22"/>
        </w:rPr>
        <w:t xml:space="preserve">to look at caregiver stressors that could be possible causes for this </w:t>
      </w:r>
      <w:r w:rsidR="00D27167">
        <w:rPr>
          <w:rFonts w:ascii="Calibri" w:hAnsi="Calibri"/>
          <w:bCs/>
          <w:sz w:val="22"/>
        </w:rPr>
        <w:t>cognitive impairment</w:t>
      </w:r>
      <w:r w:rsidR="00D90924" w:rsidRPr="00D90924">
        <w:rPr>
          <w:rFonts w:ascii="Calibri" w:hAnsi="Calibri"/>
          <w:bCs/>
          <w:sz w:val="22"/>
        </w:rPr>
        <w:t xml:space="preserve"> as well as provide an intervention that could help these caregivers with their mental </w:t>
      </w:r>
      <w:r w:rsidR="009E5BAD">
        <w:rPr>
          <w:rFonts w:ascii="Calibri" w:hAnsi="Calibri"/>
          <w:bCs/>
          <w:sz w:val="22"/>
        </w:rPr>
        <w:t>health,” said Dr. Cori Lathan, board c</w:t>
      </w:r>
      <w:r w:rsidR="00D90924" w:rsidRPr="00D90924">
        <w:rPr>
          <w:rFonts w:ascii="Calibri" w:hAnsi="Calibri"/>
          <w:bCs/>
          <w:sz w:val="22"/>
        </w:rPr>
        <w:t xml:space="preserve">hair and </w:t>
      </w:r>
      <w:r w:rsidRPr="00D90924">
        <w:rPr>
          <w:rFonts w:ascii="Calibri" w:hAnsi="Calibri"/>
          <w:bCs/>
          <w:sz w:val="22"/>
        </w:rPr>
        <w:t xml:space="preserve">CEO of AnthroTronix.  </w:t>
      </w:r>
    </w:p>
    <w:p w14:paraId="0BAD2710" w14:textId="5A19BF18" w:rsidR="006E6FBA" w:rsidRDefault="006E6FBA" w:rsidP="008073E0">
      <w:pPr>
        <w:rPr>
          <w:rFonts w:ascii="Calibri" w:hAnsi="Calibri"/>
          <w:b/>
          <w:bCs/>
          <w:sz w:val="22"/>
        </w:rPr>
      </w:pPr>
    </w:p>
    <w:p w14:paraId="323027AD" w14:textId="7C6EF4AE" w:rsidR="00C45220" w:rsidRDefault="00C45220" w:rsidP="00C45220">
      <w:pPr>
        <w:rPr>
          <w:rFonts w:ascii="Calibri" w:hAnsi="Calibri"/>
          <w:sz w:val="22"/>
        </w:rPr>
      </w:pPr>
      <w:r w:rsidRPr="003C14A7">
        <w:rPr>
          <w:rFonts w:ascii="Calibri" w:hAnsi="Calibri"/>
          <w:sz w:val="22"/>
        </w:rPr>
        <w:t>"The rigor of science can help us better understand</w:t>
      </w:r>
      <w:r>
        <w:rPr>
          <w:rFonts w:ascii="Calibri" w:hAnsi="Calibri"/>
          <w:sz w:val="22"/>
        </w:rPr>
        <w:t xml:space="preserve"> and improve caregivers' health,”</w:t>
      </w:r>
      <w:r w:rsidRPr="003C14A7">
        <w:t xml:space="preserve"> </w:t>
      </w:r>
      <w:r w:rsidRPr="003C14A7">
        <w:rPr>
          <w:rFonts w:ascii="Calibri" w:hAnsi="Calibri"/>
          <w:sz w:val="22"/>
        </w:rPr>
        <w:t xml:space="preserve">said BrightFocus President and CEO Stacy </w:t>
      </w:r>
      <w:proofErr w:type="spellStart"/>
      <w:r w:rsidRPr="003C14A7">
        <w:rPr>
          <w:rFonts w:ascii="Calibri" w:hAnsi="Calibri"/>
          <w:sz w:val="22"/>
        </w:rPr>
        <w:t>Pagos</w:t>
      </w:r>
      <w:proofErr w:type="spellEnd"/>
      <w:r w:rsidRPr="003C14A7">
        <w:rPr>
          <w:rFonts w:ascii="Calibri" w:hAnsi="Calibri"/>
          <w:sz w:val="22"/>
        </w:rPr>
        <w:t xml:space="preserve"> Haller.</w:t>
      </w:r>
      <w:r>
        <w:rPr>
          <w:rFonts w:ascii="Calibri" w:hAnsi="Calibri"/>
          <w:sz w:val="22"/>
        </w:rPr>
        <w:t xml:space="preserve"> “</w:t>
      </w:r>
      <w:r w:rsidRPr="003C14A7">
        <w:rPr>
          <w:rFonts w:ascii="Calibri" w:hAnsi="Calibri"/>
          <w:sz w:val="22"/>
        </w:rPr>
        <w:t>BrightFocus is honored to supp</w:t>
      </w:r>
      <w:r>
        <w:rPr>
          <w:rFonts w:ascii="Calibri" w:hAnsi="Calibri"/>
          <w:sz w:val="22"/>
        </w:rPr>
        <w:t>ort such innovative research." </w:t>
      </w:r>
    </w:p>
    <w:p w14:paraId="47ADB970" w14:textId="77777777" w:rsidR="00C45220" w:rsidRDefault="00C45220" w:rsidP="00C45220">
      <w:pPr>
        <w:rPr>
          <w:rFonts w:ascii="Calibri" w:hAnsi="Calibri"/>
          <w:sz w:val="22"/>
        </w:rPr>
      </w:pPr>
    </w:p>
    <w:p w14:paraId="0CC056E0" w14:textId="51E4C381" w:rsidR="006E6FBA" w:rsidRDefault="006E6FBA" w:rsidP="006E6FBA">
      <w:pPr>
        <w:rPr>
          <w:rFonts w:ascii="Calibri" w:hAnsi="Calibri"/>
          <w:bCs/>
          <w:sz w:val="22"/>
        </w:rPr>
      </w:pPr>
      <w:r>
        <w:rPr>
          <w:rFonts w:ascii="Calibri" w:hAnsi="Calibri"/>
          <w:bCs/>
          <w:sz w:val="22"/>
        </w:rPr>
        <w:t xml:space="preserve">In </w:t>
      </w:r>
      <w:r w:rsidR="00FB0B83">
        <w:rPr>
          <w:rFonts w:ascii="Calibri" w:hAnsi="Calibri"/>
          <w:bCs/>
          <w:sz w:val="22"/>
        </w:rPr>
        <w:t>P</w:t>
      </w:r>
      <w:r>
        <w:rPr>
          <w:rFonts w:ascii="Calibri" w:hAnsi="Calibri"/>
          <w:bCs/>
          <w:sz w:val="22"/>
        </w:rPr>
        <w:t>hase II</w:t>
      </w:r>
      <w:r w:rsidR="00FB0B83">
        <w:rPr>
          <w:rFonts w:ascii="Calibri" w:hAnsi="Calibri"/>
          <w:bCs/>
          <w:sz w:val="22"/>
        </w:rPr>
        <w:t>,</w:t>
      </w:r>
      <w:r w:rsidR="00502C95">
        <w:rPr>
          <w:rFonts w:ascii="Calibri" w:hAnsi="Calibri"/>
          <w:bCs/>
          <w:sz w:val="22"/>
        </w:rPr>
        <w:t xml:space="preserve"> an inter</w:t>
      </w:r>
      <w:r w:rsidR="00D52193">
        <w:rPr>
          <w:rFonts w:ascii="Calibri" w:hAnsi="Calibri"/>
          <w:bCs/>
          <w:sz w:val="22"/>
        </w:rPr>
        <w:t>national cohort of</w:t>
      </w:r>
      <w:r w:rsidR="00F91454">
        <w:rPr>
          <w:rFonts w:ascii="Calibri" w:hAnsi="Calibri"/>
          <w:bCs/>
          <w:sz w:val="22"/>
        </w:rPr>
        <w:t xml:space="preserve"> caregivers will use</w:t>
      </w:r>
      <w:r>
        <w:rPr>
          <w:rFonts w:ascii="Calibri" w:hAnsi="Calibri"/>
          <w:bCs/>
          <w:sz w:val="22"/>
        </w:rPr>
        <w:t xml:space="preserve"> DANA</w:t>
      </w:r>
      <w:r>
        <w:rPr>
          <w:rFonts w:ascii="Calibri" w:hAnsi="Calibri"/>
          <w:bCs/>
          <w:sz w:val="22"/>
          <w:vertAlign w:val="superscript"/>
        </w:rPr>
        <w:t>TM</w:t>
      </w:r>
      <w:r>
        <w:rPr>
          <w:rFonts w:ascii="Calibri" w:hAnsi="Calibri"/>
          <w:bCs/>
          <w:sz w:val="22"/>
        </w:rPr>
        <w:t xml:space="preserve">, </w:t>
      </w:r>
      <w:r w:rsidR="00F91454">
        <w:rPr>
          <w:rFonts w:ascii="Calibri" w:hAnsi="Calibri"/>
          <w:bCs/>
          <w:sz w:val="22"/>
        </w:rPr>
        <w:t xml:space="preserve">AnthroTronix’s FDA-cleared </w:t>
      </w:r>
      <w:r>
        <w:rPr>
          <w:rFonts w:ascii="Calibri" w:hAnsi="Calibri"/>
          <w:bCs/>
          <w:sz w:val="22"/>
        </w:rPr>
        <w:t>brain health assessment mobile app,</w:t>
      </w:r>
      <w:r w:rsidR="00F91454">
        <w:rPr>
          <w:rFonts w:ascii="Calibri" w:hAnsi="Calibri"/>
          <w:bCs/>
          <w:sz w:val="22"/>
        </w:rPr>
        <w:t xml:space="preserve"> to assess their cognitive function over 12 weeks</w:t>
      </w:r>
      <w:r>
        <w:rPr>
          <w:rFonts w:ascii="Calibri" w:hAnsi="Calibri"/>
          <w:bCs/>
          <w:sz w:val="22"/>
        </w:rPr>
        <w:t>.</w:t>
      </w:r>
      <w:r w:rsidR="00F91454">
        <w:rPr>
          <w:rFonts w:ascii="Calibri" w:hAnsi="Calibri"/>
          <w:bCs/>
          <w:sz w:val="22"/>
        </w:rPr>
        <w:t xml:space="preserve"> DANA provides detailed feedback </w:t>
      </w:r>
      <w:r w:rsidR="000548AD">
        <w:rPr>
          <w:rFonts w:ascii="Calibri" w:hAnsi="Calibri"/>
          <w:bCs/>
          <w:sz w:val="22"/>
        </w:rPr>
        <w:t xml:space="preserve">about </w:t>
      </w:r>
      <w:r w:rsidR="00F91454">
        <w:rPr>
          <w:rFonts w:ascii="Calibri" w:hAnsi="Calibri"/>
          <w:bCs/>
          <w:sz w:val="22"/>
        </w:rPr>
        <w:t>brain function that can be analyzed for changes over time.</w:t>
      </w:r>
      <w:r>
        <w:rPr>
          <w:rFonts w:ascii="Calibri" w:hAnsi="Calibri"/>
          <w:bCs/>
          <w:sz w:val="22"/>
        </w:rPr>
        <w:t xml:space="preserve"> All participants </w:t>
      </w:r>
      <w:r w:rsidR="00F91454">
        <w:rPr>
          <w:rFonts w:ascii="Calibri" w:hAnsi="Calibri"/>
          <w:bCs/>
          <w:sz w:val="22"/>
        </w:rPr>
        <w:t xml:space="preserve">in </w:t>
      </w:r>
      <w:r w:rsidR="00FB0B83">
        <w:rPr>
          <w:rFonts w:ascii="Calibri" w:hAnsi="Calibri"/>
          <w:bCs/>
          <w:sz w:val="22"/>
        </w:rPr>
        <w:t>P</w:t>
      </w:r>
      <w:r w:rsidR="00F91454">
        <w:rPr>
          <w:rFonts w:ascii="Calibri" w:hAnsi="Calibri"/>
          <w:bCs/>
          <w:sz w:val="22"/>
        </w:rPr>
        <w:t xml:space="preserve">hase II will use </w:t>
      </w:r>
      <w:r>
        <w:rPr>
          <w:rFonts w:ascii="Calibri" w:hAnsi="Calibri"/>
          <w:bCs/>
          <w:sz w:val="22"/>
        </w:rPr>
        <w:t xml:space="preserve">DANA, with some participants also </w:t>
      </w:r>
      <w:r w:rsidR="00F91454">
        <w:rPr>
          <w:rFonts w:ascii="Calibri" w:hAnsi="Calibri"/>
          <w:bCs/>
          <w:sz w:val="22"/>
        </w:rPr>
        <w:t>using</w:t>
      </w:r>
      <w:r>
        <w:rPr>
          <w:rFonts w:ascii="Calibri" w:hAnsi="Calibri"/>
          <w:bCs/>
          <w:sz w:val="22"/>
        </w:rPr>
        <w:t xml:space="preserve"> Mindoula. </w:t>
      </w:r>
      <w:r w:rsidR="00715BD3" w:rsidRPr="00715BD3">
        <w:rPr>
          <w:rFonts w:ascii="Calibri" w:hAnsi="Calibri"/>
          <w:bCs/>
          <w:sz w:val="22"/>
        </w:rPr>
        <w:t>DANA will track their sleep, mood, stress levels and self-evaluation of memory.</w:t>
      </w:r>
      <w:r w:rsidR="00715BD3">
        <w:rPr>
          <w:rFonts w:ascii="Calibri" w:hAnsi="Calibri"/>
          <w:bCs/>
          <w:sz w:val="22"/>
        </w:rPr>
        <w:t xml:space="preserve"> </w:t>
      </w:r>
      <w:r>
        <w:rPr>
          <w:rFonts w:ascii="Calibri" w:hAnsi="Calibri"/>
          <w:bCs/>
          <w:sz w:val="22"/>
        </w:rPr>
        <w:t xml:space="preserve">Participants receiving Mindoula </w:t>
      </w:r>
      <w:r w:rsidR="00F91454">
        <w:rPr>
          <w:rFonts w:ascii="Calibri" w:hAnsi="Calibri"/>
          <w:bCs/>
          <w:sz w:val="22"/>
        </w:rPr>
        <w:t>will be</w:t>
      </w:r>
      <w:r>
        <w:rPr>
          <w:rFonts w:ascii="Calibri" w:hAnsi="Calibri"/>
          <w:bCs/>
          <w:sz w:val="22"/>
        </w:rPr>
        <w:t xml:space="preserve"> those </w:t>
      </w:r>
      <w:r w:rsidR="00F91454">
        <w:rPr>
          <w:rFonts w:ascii="Calibri" w:hAnsi="Calibri"/>
          <w:bCs/>
          <w:sz w:val="22"/>
        </w:rPr>
        <w:t xml:space="preserve">who show signs of depression </w:t>
      </w:r>
      <w:r w:rsidR="00383BC8">
        <w:rPr>
          <w:rFonts w:ascii="Calibri" w:hAnsi="Calibri"/>
          <w:bCs/>
          <w:sz w:val="22"/>
        </w:rPr>
        <w:t xml:space="preserve">and </w:t>
      </w:r>
      <w:r w:rsidR="00F91454">
        <w:rPr>
          <w:rFonts w:ascii="Calibri" w:hAnsi="Calibri"/>
          <w:bCs/>
          <w:sz w:val="22"/>
        </w:rPr>
        <w:t xml:space="preserve">a high-level of caregiver burden. Mindoula connects users with a case manager </w:t>
      </w:r>
      <w:r w:rsidR="004325D9">
        <w:rPr>
          <w:rFonts w:ascii="Calibri" w:hAnsi="Calibri"/>
          <w:bCs/>
          <w:sz w:val="22"/>
        </w:rPr>
        <w:t>who</w:t>
      </w:r>
      <w:r w:rsidR="00F91454">
        <w:rPr>
          <w:rFonts w:ascii="Calibri" w:hAnsi="Calibri"/>
          <w:bCs/>
          <w:sz w:val="22"/>
        </w:rPr>
        <w:t xml:space="preserve"> tracks their performance and provides resources to cope with the stressors of caregiving. </w:t>
      </w:r>
    </w:p>
    <w:p w14:paraId="7427FC85" w14:textId="77777777" w:rsidR="00AC17A7" w:rsidRPr="00AC17A7" w:rsidRDefault="00AC17A7" w:rsidP="006E6FBA">
      <w:pPr>
        <w:rPr>
          <w:rFonts w:asciiTheme="majorHAnsi" w:hAnsiTheme="majorHAnsi"/>
          <w:bCs/>
        </w:rPr>
      </w:pPr>
    </w:p>
    <w:p w14:paraId="3C92F63D" w14:textId="6E849D72" w:rsidR="00715BD3" w:rsidRPr="00AC17A7" w:rsidRDefault="00AC17A7" w:rsidP="006E6FBA">
      <w:pPr>
        <w:rPr>
          <w:rFonts w:asciiTheme="majorHAnsi" w:hAnsiTheme="majorHAnsi" w:cs="Poppins"/>
          <w:sz w:val="22"/>
          <w:szCs w:val="22"/>
        </w:rPr>
      </w:pPr>
      <w:r w:rsidRPr="00AC17A7">
        <w:rPr>
          <w:rFonts w:asciiTheme="majorHAnsi" w:hAnsiTheme="majorHAnsi" w:cs="Poppins"/>
          <w:sz w:val="22"/>
          <w:szCs w:val="22"/>
        </w:rPr>
        <w:t>“We’re honored that Ant</w:t>
      </w:r>
      <w:r>
        <w:rPr>
          <w:rFonts w:asciiTheme="majorHAnsi" w:hAnsiTheme="majorHAnsi" w:cs="Poppins"/>
          <w:sz w:val="22"/>
          <w:szCs w:val="22"/>
        </w:rPr>
        <w:t>h</w:t>
      </w:r>
      <w:r w:rsidRPr="00AC17A7">
        <w:rPr>
          <w:rFonts w:asciiTheme="majorHAnsi" w:hAnsiTheme="majorHAnsi" w:cs="Poppins"/>
          <w:sz w:val="22"/>
          <w:szCs w:val="22"/>
        </w:rPr>
        <w:t>roTronix saw the power of our intervention combined with its FDA-cleared mobile cognitive asse</w:t>
      </w:r>
      <w:r w:rsidR="004E6E7D">
        <w:rPr>
          <w:rFonts w:asciiTheme="majorHAnsi" w:hAnsiTheme="majorHAnsi" w:cs="Poppins"/>
          <w:sz w:val="22"/>
          <w:szCs w:val="22"/>
        </w:rPr>
        <w:t xml:space="preserve">ssment app,” said Steve </w:t>
      </w:r>
      <w:proofErr w:type="spellStart"/>
      <w:r w:rsidR="004E6E7D">
        <w:rPr>
          <w:rFonts w:asciiTheme="majorHAnsi" w:hAnsiTheme="majorHAnsi" w:cs="Poppins"/>
          <w:sz w:val="22"/>
          <w:szCs w:val="22"/>
        </w:rPr>
        <w:t>Sidel</w:t>
      </w:r>
      <w:proofErr w:type="spellEnd"/>
      <w:r w:rsidR="004E6E7D">
        <w:rPr>
          <w:rFonts w:asciiTheme="majorHAnsi" w:hAnsiTheme="majorHAnsi" w:cs="Poppins"/>
          <w:sz w:val="22"/>
          <w:szCs w:val="22"/>
        </w:rPr>
        <w:t xml:space="preserve">, </w:t>
      </w:r>
      <w:r w:rsidR="009E5BAD">
        <w:rPr>
          <w:rFonts w:asciiTheme="majorHAnsi" w:hAnsiTheme="majorHAnsi" w:cs="Poppins"/>
          <w:sz w:val="22"/>
          <w:szCs w:val="22"/>
        </w:rPr>
        <w:t>f</w:t>
      </w:r>
      <w:r w:rsidR="00DA4EBD">
        <w:rPr>
          <w:rFonts w:asciiTheme="majorHAnsi" w:hAnsiTheme="majorHAnsi" w:cs="Poppins"/>
          <w:sz w:val="22"/>
          <w:szCs w:val="22"/>
        </w:rPr>
        <w:t>ounder and</w:t>
      </w:r>
      <w:r w:rsidRPr="00AC17A7">
        <w:rPr>
          <w:rFonts w:asciiTheme="majorHAnsi" w:hAnsiTheme="majorHAnsi" w:cs="Poppins"/>
          <w:sz w:val="22"/>
          <w:szCs w:val="22"/>
        </w:rPr>
        <w:t xml:space="preserve"> CEO of Mindoula. “Our virtual solution will provide around-the-clock support to caregivers, with easy-to-use features like secure texting and check-ins, telephonic support, app-based monitoring, and assessments.” </w:t>
      </w:r>
    </w:p>
    <w:p w14:paraId="0C545E4C" w14:textId="77777777" w:rsidR="00AC17A7" w:rsidRDefault="00AC17A7" w:rsidP="006E6FBA">
      <w:pPr>
        <w:rPr>
          <w:rFonts w:ascii="Calibri" w:hAnsi="Calibri"/>
          <w:bCs/>
          <w:sz w:val="22"/>
        </w:rPr>
      </w:pPr>
    </w:p>
    <w:p w14:paraId="30A66300" w14:textId="7DE15AC8" w:rsidR="00715BD3" w:rsidRDefault="009E5BAD" w:rsidP="006E6FBA">
      <w:pPr>
        <w:rPr>
          <w:rFonts w:ascii="Calibri" w:hAnsi="Calibri"/>
          <w:bCs/>
          <w:sz w:val="22"/>
        </w:rPr>
      </w:pPr>
      <w:r>
        <w:rPr>
          <w:rFonts w:ascii="Calibri" w:hAnsi="Calibri"/>
          <w:bCs/>
          <w:sz w:val="22"/>
        </w:rPr>
        <w:t>Using tools like DANA, r</w:t>
      </w:r>
      <w:r w:rsidR="00715BD3" w:rsidRPr="00715BD3">
        <w:rPr>
          <w:rFonts w:ascii="Calibri" w:hAnsi="Calibri"/>
          <w:bCs/>
          <w:sz w:val="22"/>
        </w:rPr>
        <w:t>egular screening for cognitive efficiency</w:t>
      </w:r>
      <w:r w:rsidR="003C14A7">
        <w:rPr>
          <w:rFonts w:ascii="Calibri" w:hAnsi="Calibri"/>
          <w:bCs/>
          <w:sz w:val="22"/>
        </w:rPr>
        <w:t xml:space="preserve"> can t</w:t>
      </w:r>
      <w:r w:rsidR="00715BD3" w:rsidRPr="00715BD3">
        <w:rPr>
          <w:rFonts w:ascii="Calibri" w:hAnsi="Calibri"/>
          <w:bCs/>
          <w:sz w:val="22"/>
        </w:rPr>
        <w:t>rack changes in cognitive performance over time</w:t>
      </w:r>
      <w:r w:rsidR="003C14A7">
        <w:rPr>
          <w:rFonts w:ascii="Calibri" w:hAnsi="Calibri"/>
          <w:bCs/>
          <w:sz w:val="22"/>
        </w:rPr>
        <w:t>, and s</w:t>
      </w:r>
      <w:r w:rsidR="00715BD3" w:rsidRPr="00715BD3">
        <w:rPr>
          <w:rFonts w:ascii="Calibri" w:hAnsi="Calibri"/>
          <w:bCs/>
          <w:sz w:val="22"/>
        </w:rPr>
        <w:t>creen via objective tests for co-morbid conditions such as d</w:t>
      </w:r>
      <w:r w:rsidR="003C14A7">
        <w:rPr>
          <w:rFonts w:ascii="Calibri" w:hAnsi="Calibri"/>
          <w:bCs/>
          <w:sz w:val="22"/>
        </w:rPr>
        <w:t>epression, insomnia</w:t>
      </w:r>
      <w:r>
        <w:rPr>
          <w:rFonts w:ascii="Calibri" w:hAnsi="Calibri"/>
          <w:bCs/>
          <w:sz w:val="22"/>
        </w:rPr>
        <w:t>,</w:t>
      </w:r>
      <w:r w:rsidR="003C14A7">
        <w:rPr>
          <w:rFonts w:ascii="Calibri" w:hAnsi="Calibri"/>
          <w:bCs/>
          <w:sz w:val="22"/>
        </w:rPr>
        <w:t xml:space="preserve"> and fatigue. </w:t>
      </w:r>
    </w:p>
    <w:p w14:paraId="49D17C7B" w14:textId="77777777" w:rsidR="00F91454" w:rsidRDefault="00F91454" w:rsidP="006E6FBA">
      <w:pPr>
        <w:rPr>
          <w:rFonts w:ascii="Calibri" w:hAnsi="Calibri"/>
          <w:bCs/>
          <w:sz w:val="22"/>
        </w:rPr>
      </w:pPr>
    </w:p>
    <w:p w14:paraId="04A161DD" w14:textId="77777777" w:rsidR="004C6516" w:rsidRPr="00AA15DC" w:rsidRDefault="00AA15DC" w:rsidP="004C6516">
      <w:pPr>
        <w:rPr>
          <w:rFonts w:ascii="Calibri" w:hAnsi="Calibri"/>
          <w:sz w:val="22"/>
        </w:rPr>
      </w:pPr>
      <w:r>
        <w:rPr>
          <w:rFonts w:ascii="Calibri" w:hAnsi="Calibri"/>
          <w:sz w:val="22"/>
        </w:rPr>
        <w:lastRenderedPageBreak/>
        <w:t xml:space="preserve">Phase II’s objective </w:t>
      </w:r>
      <w:r w:rsidR="004C6516" w:rsidRPr="00AA15DC">
        <w:rPr>
          <w:rFonts w:ascii="Calibri" w:hAnsi="Calibri"/>
          <w:sz w:val="22"/>
        </w:rPr>
        <w:t>is to evaluate the effectiveness of an intervention that combines virtual case</w:t>
      </w:r>
    </w:p>
    <w:p w14:paraId="3E341355" w14:textId="4B0ADB10" w:rsidR="004C6516" w:rsidRPr="00AA15DC" w:rsidRDefault="004C6516" w:rsidP="004C6516">
      <w:pPr>
        <w:rPr>
          <w:rFonts w:ascii="Calibri" w:hAnsi="Calibri"/>
          <w:sz w:val="22"/>
        </w:rPr>
      </w:pPr>
      <w:r w:rsidRPr="00AA15DC">
        <w:rPr>
          <w:rFonts w:ascii="Calibri" w:hAnsi="Calibri"/>
          <w:sz w:val="22"/>
        </w:rPr>
        <w:t xml:space="preserve">management </w:t>
      </w:r>
      <w:r w:rsidR="001D3889">
        <w:rPr>
          <w:rFonts w:ascii="Calibri" w:hAnsi="Calibri"/>
          <w:sz w:val="22"/>
        </w:rPr>
        <w:t>with</w:t>
      </w:r>
      <w:r w:rsidRPr="00AA15DC">
        <w:rPr>
          <w:rFonts w:ascii="Calibri" w:hAnsi="Calibri"/>
          <w:sz w:val="22"/>
        </w:rPr>
        <w:t xml:space="preserve"> </w:t>
      </w:r>
      <w:r w:rsidR="00AA15DC">
        <w:rPr>
          <w:rFonts w:ascii="Calibri" w:hAnsi="Calibri"/>
          <w:sz w:val="22"/>
        </w:rPr>
        <w:t>a cognitive assessment app, through</w:t>
      </w:r>
      <w:r w:rsidRPr="00AA15DC">
        <w:rPr>
          <w:rFonts w:ascii="Calibri" w:hAnsi="Calibri"/>
          <w:sz w:val="22"/>
        </w:rPr>
        <w:t xml:space="preserve"> mobile digital health tools, in reducing depression and</w:t>
      </w:r>
    </w:p>
    <w:p w14:paraId="6ED6789F" w14:textId="611366BD" w:rsidR="004C6516" w:rsidRDefault="004C6516" w:rsidP="004C6516">
      <w:pPr>
        <w:rPr>
          <w:rFonts w:ascii="Calibri" w:hAnsi="Calibri"/>
          <w:sz w:val="22"/>
        </w:rPr>
      </w:pPr>
      <w:r w:rsidRPr="00AA15DC">
        <w:rPr>
          <w:rFonts w:ascii="Calibri" w:hAnsi="Calibri"/>
          <w:sz w:val="22"/>
        </w:rPr>
        <w:t>improving cognition among informal caregivers.</w:t>
      </w:r>
      <w:r w:rsidRPr="008073E0">
        <w:rPr>
          <w:rFonts w:ascii="Calibri" w:hAnsi="Calibri"/>
          <w:sz w:val="22"/>
        </w:rPr>
        <w:t xml:space="preserve"> </w:t>
      </w:r>
    </w:p>
    <w:p w14:paraId="1B772C92" w14:textId="77777777" w:rsidR="00715BD3" w:rsidRDefault="00715BD3" w:rsidP="006E6FBA">
      <w:pPr>
        <w:rPr>
          <w:rFonts w:ascii="Calibri" w:hAnsi="Calibri"/>
          <w:bCs/>
          <w:sz w:val="22"/>
        </w:rPr>
      </w:pPr>
    </w:p>
    <w:p w14:paraId="5F2365BF" w14:textId="5293159A" w:rsidR="006C1305" w:rsidRDefault="006C1305" w:rsidP="006C1305">
      <w:pPr>
        <w:rPr>
          <w:rFonts w:ascii="Calibri" w:hAnsi="Calibri"/>
          <w:bCs/>
          <w:sz w:val="22"/>
        </w:rPr>
      </w:pPr>
      <w:r w:rsidRPr="006C1305">
        <w:rPr>
          <w:rFonts w:ascii="Calibri" w:hAnsi="Calibri"/>
          <w:bCs/>
          <w:sz w:val="22"/>
        </w:rPr>
        <w:t xml:space="preserve">"This study offers </w:t>
      </w:r>
      <w:r>
        <w:rPr>
          <w:rFonts w:ascii="Calibri" w:hAnsi="Calibri"/>
          <w:bCs/>
          <w:sz w:val="22"/>
        </w:rPr>
        <w:t>Alzheimer’s disease</w:t>
      </w:r>
      <w:r w:rsidRPr="006C1305">
        <w:rPr>
          <w:rFonts w:ascii="Calibri" w:hAnsi="Calibri"/>
          <w:bCs/>
          <w:sz w:val="22"/>
        </w:rPr>
        <w:t xml:space="preserve"> caregivers a mobile mirror on their own cognitive vitality. The research also reflect</w:t>
      </w:r>
      <w:r>
        <w:rPr>
          <w:rFonts w:ascii="Calibri" w:hAnsi="Calibri"/>
          <w:bCs/>
          <w:sz w:val="22"/>
        </w:rPr>
        <w:t>s</w:t>
      </w:r>
      <w:r w:rsidRPr="006C1305">
        <w:rPr>
          <w:rFonts w:ascii="Calibri" w:hAnsi="Calibri"/>
          <w:bCs/>
          <w:sz w:val="22"/>
        </w:rPr>
        <w:t xml:space="preserve"> the potential of virtual i</w:t>
      </w:r>
      <w:r>
        <w:rPr>
          <w:rFonts w:ascii="Calibri" w:hAnsi="Calibri"/>
          <w:bCs/>
          <w:sz w:val="22"/>
        </w:rPr>
        <w:t>nterventions outside the clinic,</w:t>
      </w:r>
      <w:r w:rsidRPr="006C1305">
        <w:rPr>
          <w:rFonts w:ascii="Calibri" w:hAnsi="Calibri"/>
          <w:bCs/>
          <w:sz w:val="22"/>
        </w:rPr>
        <w:t>"</w:t>
      </w:r>
      <w:r>
        <w:rPr>
          <w:rFonts w:ascii="Calibri" w:hAnsi="Calibri"/>
          <w:bCs/>
          <w:sz w:val="22"/>
        </w:rPr>
        <w:t xml:space="preserve"> said </w:t>
      </w:r>
      <w:r w:rsidR="00C45220" w:rsidRPr="006C1305">
        <w:rPr>
          <w:rFonts w:ascii="Calibri" w:hAnsi="Calibri"/>
          <w:bCs/>
          <w:sz w:val="22"/>
        </w:rPr>
        <w:t>Mery</w:t>
      </w:r>
      <w:r w:rsidR="00C45220">
        <w:rPr>
          <w:rFonts w:ascii="Calibri" w:hAnsi="Calibri"/>
          <w:bCs/>
          <w:sz w:val="22"/>
        </w:rPr>
        <w:t>l Comer, p</w:t>
      </w:r>
      <w:r>
        <w:rPr>
          <w:rFonts w:ascii="Calibri" w:hAnsi="Calibri"/>
          <w:bCs/>
          <w:sz w:val="22"/>
        </w:rPr>
        <w:t xml:space="preserve">resident and CEO of the </w:t>
      </w:r>
      <w:r w:rsidRPr="006C1305">
        <w:rPr>
          <w:rFonts w:ascii="Calibri" w:hAnsi="Calibri"/>
          <w:bCs/>
          <w:sz w:val="22"/>
        </w:rPr>
        <w:t>Geoffrey Beene Foundation Alzheimer's Initiative</w:t>
      </w:r>
      <w:r>
        <w:rPr>
          <w:rFonts w:ascii="Calibri" w:hAnsi="Calibri"/>
          <w:bCs/>
          <w:sz w:val="22"/>
        </w:rPr>
        <w:t xml:space="preserve">. </w:t>
      </w:r>
    </w:p>
    <w:p w14:paraId="70FDE225" w14:textId="77777777" w:rsidR="00195266" w:rsidRDefault="00195266" w:rsidP="006E6FBA">
      <w:pPr>
        <w:rPr>
          <w:rFonts w:ascii="Calibri" w:hAnsi="Calibri"/>
          <w:bCs/>
          <w:sz w:val="22"/>
        </w:rPr>
      </w:pPr>
    </w:p>
    <w:p w14:paraId="37FED5F0" w14:textId="7F39F6E0" w:rsidR="00A546AE" w:rsidRDefault="00A546AE" w:rsidP="00A546AE">
      <w:pPr>
        <w:rPr>
          <w:rStyle w:val="Hyperlink"/>
          <w:rFonts w:asciiTheme="majorHAnsi" w:hAnsiTheme="majorHAnsi"/>
          <w:color w:val="auto"/>
          <w:sz w:val="22"/>
          <w:u w:val="none"/>
        </w:rPr>
      </w:pPr>
      <w:r>
        <w:rPr>
          <w:rStyle w:val="Hyperlink"/>
          <w:rFonts w:asciiTheme="majorHAnsi" w:hAnsiTheme="majorHAnsi"/>
          <w:color w:val="auto"/>
          <w:sz w:val="22"/>
          <w:u w:val="none"/>
        </w:rPr>
        <w:t xml:space="preserve">P. </w:t>
      </w:r>
      <w:proofErr w:type="spellStart"/>
      <w:r>
        <w:rPr>
          <w:rStyle w:val="Hyperlink"/>
          <w:rFonts w:asciiTheme="majorHAnsi" w:hAnsiTheme="majorHAnsi"/>
          <w:color w:val="auto"/>
          <w:sz w:val="22"/>
          <w:u w:val="none"/>
        </w:rPr>
        <w:t>Murali</w:t>
      </w:r>
      <w:proofErr w:type="spellEnd"/>
      <w:r>
        <w:rPr>
          <w:rStyle w:val="Hyperlink"/>
          <w:rFonts w:asciiTheme="majorHAnsi" w:hAnsiTheme="majorHAnsi"/>
          <w:color w:val="auto"/>
          <w:sz w:val="22"/>
          <w:u w:val="none"/>
        </w:rPr>
        <w:t xml:space="preserve"> </w:t>
      </w:r>
      <w:proofErr w:type="spellStart"/>
      <w:r>
        <w:rPr>
          <w:rStyle w:val="Hyperlink"/>
          <w:rFonts w:asciiTheme="majorHAnsi" w:hAnsiTheme="majorHAnsi"/>
          <w:color w:val="auto"/>
          <w:sz w:val="22"/>
          <w:u w:val="none"/>
        </w:rPr>
        <w:t>Doraiswamy</w:t>
      </w:r>
      <w:proofErr w:type="spellEnd"/>
      <w:r>
        <w:rPr>
          <w:rStyle w:val="Hyperlink"/>
          <w:rFonts w:asciiTheme="majorHAnsi" w:hAnsiTheme="majorHAnsi"/>
          <w:color w:val="auto"/>
          <w:sz w:val="22"/>
          <w:u w:val="none"/>
        </w:rPr>
        <w:t xml:space="preserve">, MD, </w:t>
      </w:r>
      <w:r w:rsidR="0059654C">
        <w:rPr>
          <w:rStyle w:val="Hyperlink"/>
          <w:rFonts w:asciiTheme="majorHAnsi" w:hAnsiTheme="majorHAnsi"/>
          <w:color w:val="auto"/>
          <w:sz w:val="22"/>
          <w:u w:val="none"/>
        </w:rPr>
        <w:t>an advisor to the study and to Anthr</w:t>
      </w:r>
      <w:r w:rsidR="00D52193">
        <w:rPr>
          <w:rStyle w:val="Hyperlink"/>
          <w:rFonts w:asciiTheme="majorHAnsi" w:hAnsiTheme="majorHAnsi"/>
          <w:color w:val="auto"/>
          <w:sz w:val="22"/>
          <w:u w:val="none"/>
        </w:rPr>
        <w:t>oT</w:t>
      </w:r>
      <w:r w:rsidR="0059654C">
        <w:rPr>
          <w:rStyle w:val="Hyperlink"/>
          <w:rFonts w:asciiTheme="majorHAnsi" w:hAnsiTheme="majorHAnsi"/>
          <w:color w:val="auto"/>
          <w:sz w:val="22"/>
          <w:u w:val="none"/>
        </w:rPr>
        <w:t>ronix</w:t>
      </w:r>
      <w:r>
        <w:rPr>
          <w:rStyle w:val="Hyperlink"/>
          <w:rFonts w:asciiTheme="majorHAnsi" w:hAnsiTheme="majorHAnsi"/>
          <w:color w:val="auto"/>
          <w:sz w:val="22"/>
          <w:u w:val="none"/>
        </w:rPr>
        <w:t xml:space="preserve">, </w:t>
      </w:r>
      <w:r w:rsidRPr="00DB6216">
        <w:rPr>
          <w:rStyle w:val="Hyperlink"/>
          <w:rFonts w:asciiTheme="majorHAnsi" w:hAnsiTheme="majorHAnsi"/>
          <w:color w:val="auto"/>
          <w:sz w:val="22"/>
          <w:u w:val="none"/>
        </w:rPr>
        <w:t xml:space="preserve">is professor of psychiatry and medicine at </w:t>
      </w:r>
      <w:r>
        <w:rPr>
          <w:rStyle w:val="Hyperlink"/>
          <w:rFonts w:asciiTheme="majorHAnsi" w:hAnsiTheme="majorHAnsi"/>
          <w:color w:val="auto"/>
          <w:sz w:val="22"/>
          <w:u w:val="none"/>
        </w:rPr>
        <w:t>Duke University Medical Center, where h</w:t>
      </w:r>
      <w:r w:rsidR="00007A43">
        <w:rPr>
          <w:rStyle w:val="Hyperlink"/>
          <w:rFonts w:asciiTheme="majorHAnsi" w:hAnsiTheme="majorHAnsi"/>
          <w:color w:val="auto"/>
          <w:sz w:val="22"/>
          <w:u w:val="none"/>
        </w:rPr>
        <w:t>is</w:t>
      </w:r>
      <w:r w:rsidRPr="00DB6216">
        <w:rPr>
          <w:rStyle w:val="Hyperlink"/>
          <w:rFonts w:asciiTheme="majorHAnsi" w:hAnsiTheme="majorHAnsi"/>
          <w:color w:val="auto"/>
          <w:sz w:val="22"/>
          <w:u w:val="none"/>
        </w:rPr>
        <w:t xml:space="preserve"> </w:t>
      </w:r>
      <w:r w:rsidR="00007A43" w:rsidRPr="00007A43">
        <w:rPr>
          <w:rFonts w:asciiTheme="majorHAnsi" w:hAnsiTheme="majorHAnsi"/>
          <w:sz w:val="22"/>
          <w:lang w:val="en"/>
        </w:rPr>
        <w:t>lab has been at the forefront of developing </w:t>
      </w:r>
      <w:r w:rsidR="00007A43">
        <w:rPr>
          <w:rFonts w:asciiTheme="majorHAnsi" w:hAnsiTheme="majorHAnsi"/>
          <w:sz w:val="22"/>
          <w:lang w:val="en"/>
        </w:rPr>
        <w:t xml:space="preserve">and validating novel technologies </w:t>
      </w:r>
      <w:r w:rsidR="00007A43" w:rsidRPr="00007A43">
        <w:rPr>
          <w:rFonts w:asciiTheme="majorHAnsi" w:hAnsiTheme="majorHAnsi"/>
          <w:sz w:val="22"/>
          <w:lang w:val="en"/>
        </w:rPr>
        <w:t xml:space="preserve">for </w:t>
      </w:r>
      <w:r w:rsidR="00D52193">
        <w:rPr>
          <w:rFonts w:asciiTheme="majorHAnsi" w:hAnsiTheme="majorHAnsi"/>
          <w:sz w:val="22"/>
          <w:lang w:val="en"/>
        </w:rPr>
        <w:t>neuropsychiatric</w:t>
      </w:r>
      <w:r w:rsidR="00007A43">
        <w:rPr>
          <w:rFonts w:asciiTheme="majorHAnsi" w:hAnsiTheme="majorHAnsi"/>
          <w:sz w:val="22"/>
          <w:lang w:val="en"/>
        </w:rPr>
        <w:t xml:space="preserve"> disorders.  </w:t>
      </w:r>
      <w:r w:rsidRPr="00DB6216">
        <w:rPr>
          <w:rStyle w:val="Hyperlink"/>
          <w:rFonts w:asciiTheme="majorHAnsi" w:hAnsiTheme="majorHAnsi"/>
          <w:color w:val="auto"/>
          <w:sz w:val="22"/>
          <w:u w:val="none"/>
        </w:rPr>
        <w:t xml:space="preserve"> </w:t>
      </w:r>
    </w:p>
    <w:p w14:paraId="46621BFF" w14:textId="5C11EA47" w:rsidR="00A546AE" w:rsidRDefault="00A546AE" w:rsidP="00A546AE">
      <w:pPr>
        <w:spacing w:before="100" w:beforeAutospacing="1" w:after="100" w:afterAutospacing="1"/>
      </w:pPr>
      <w:r>
        <w:rPr>
          <w:rFonts w:ascii="Calibri" w:hAnsi="Calibri"/>
          <w:sz w:val="22"/>
          <w:szCs w:val="22"/>
        </w:rPr>
        <w:t>“</w:t>
      </w:r>
      <w:r w:rsidR="00007A43">
        <w:rPr>
          <w:rFonts w:ascii="Calibri" w:hAnsi="Calibri"/>
          <w:sz w:val="22"/>
          <w:szCs w:val="22"/>
        </w:rPr>
        <w:t xml:space="preserve">Alzheimer’s has a devastating impact on the more than </w:t>
      </w:r>
      <w:r w:rsidR="00E57F7E">
        <w:rPr>
          <w:rFonts w:ascii="Calibri" w:hAnsi="Calibri"/>
          <w:sz w:val="22"/>
          <w:szCs w:val="22"/>
        </w:rPr>
        <w:t>45</w:t>
      </w:r>
      <w:r w:rsidR="00007A43">
        <w:rPr>
          <w:rFonts w:ascii="Calibri" w:hAnsi="Calibri"/>
          <w:sz w:val="22"/>
          <w:szCs w:val="22"/>
        </w:rPr>
        <w:t xml:space="preserve"> million </w:t>
      </w:r>
      <w:r w:rsidR="00E57F7E">
        <w:rPr>
          <w:rFonts w:ascii="Calibri" w:hAnsi="Calibri"/>
          <w:sz w:val="22"/>
          <w:szCs w:val="22"/>
        </w:rPr>
        <w:t xml:space="preserve">family </w:t>
      </w:r>
      <w:r w:rsidR="00007A43">
        <w:rPr>
          <w:rFonts w:ascii="Calibri" w:hAnsi="Calibri"/>
          <w:sz w:val="22"/>
          <w:szCs w:val="22"/>
        </w:rPr>
        <w:t>caregivers</w:t>
      </w:r>
      <w:r w:rsidR="00E57F7E">
        <w:rPr>
          <w:rFonts w:ascii="Calibri" w:hAnsi="Calibri"/>
          <w:sz w:val="22"/>
          <w:szCs w:val="22"/>
        </w:rPr>
        <w:t xml:space="preserve"> worldwide, who look after </w:t>
      </w:r>
      <w:r w:rsidR="00007A43">
        <w:rPr>
          <w:rFonts w:ascii="Calibri" w:hAnsi="Calibri"/>
          <w:sz w:val="22"/>
          <w:szCs w:val="22"/>
        </w:rPr>
        <w:t>their loved ones</w:t>
      </w:r>
      <w:r w:rsidR="00D52193">
        <w:rPr>
          <w:rFonts w:ascii="Calibri" w:hAnsi="Calibri"/>
          <w:sz w:val="22"/>
          <w:szCs w:val="22"/>
        </w:rPr>
        <w:t>.</w:t>
      </w:r>
      <w:r w:rsidR="00007A43">
        <w:rPr>
          <w:rFonts w:ascii="Calibri" w:hAnsi="Calibri"/>
          <w:sz w:val="22"/>
          <w:szCs w:val="22"/>
        </w:rPr>
        <w:t xml:space="preserve"> </w:t>
      </w:r>
      <w:r w:rsidR="001D3889">
        <w:rPr>
          <w:rFonts w:ascii="Calibri" w:hAnsi="Calibri"/>
          <w:sz w:val="22"/>
          <w:szCs w:val="22"/>
        </w:rPr>
        <w:t>Although</w:t>
      </w:r>
      <w:r w:rsidR="00007A43">
        <w:rPr>
          <w:rFonts w:ascii="Calibri" w:hAnsi="Calibri"/>
          <w:sz w:val="22"/>
          <w:szCs w:val="22"/>
        </w:rPr>
        <w:t xml:space="preserve"> the emoti</w:t>
      </w:r>
      <w:r w:rsidR="00D52193">
        <w:rPr>
          <w:rFonts w:ascii="Calibri" w:hAnsi="Calibri"/>
          <w:sz w:val="22"/>
          <w:szCs w:val="22"/>
        </w:rPr>
        <w:t>onal toll of caregiving is well-</w:t>
      </w:r>
      <w:r w:rsidR="00007A43">
        <w:rPr>
          <w:rFonts w:ascii="Calibri" w:hAnsi="Calibri"/>
          <w:sz w:val="22"/>
          <w:szCs w:val="22"/>
        </w:rPr>
        <w:t xml:space="preserve">studied, </w:t>
      </w:r>
      <w:r w:rsidR="00E57F7E">
        <w:rPr>
          <w:rFonts w:ascii="Calibri" w:hAnsi="Calibri"/>
          <w:sz w:val="22"/>
          <w:szCs w:val="22"/>
        </w:rPr>
        <w:t xml:space="preserve">much </w:t>
      </w:r>
      <w:r w:rsidR="00007A43">
        <w:rPr>
          <w:rFonts w:ascii="Calibri" w:hAnsi="Calibri"/>
          <w:sz w:val="22"/>
          <w:szCs w:val="22"/>
        </w:rPr>
        <w:t xml:space="preserve">less is known about </w:t>
      </w:r>
      <w:r w:rsidR="00E57F7E">
        <w:rPr>
          <w:rFonts w:ascii="Calibri" w:hAnsi="Calibri"/>
          <w:sz w:val="22"/>
          <w:szCs w:val="22"/>
        </w:rPr>
        <w:t xml:space="preserve">its long term impact </w:t>
      </w:r>
      <w:r w:rsidR="00007A43">
        <w:rPr>
          <w:rFonts w:ascii="Calibri" w:hAnsi="Calibri"/>
          <w:sz w:val="22"/>
          <w:szCs w:val="22"/>
        </w:rPr>
        <w:t>on the caregiver’s cogniti</w:t>
      </w:r>
      <w:r w:rsidR="00882AF4">
        <w:rPr>
          <w:rFonts w:ascii="Calibri" w:hAnsi="Calibri"/>
          <w:sz w:val="22"/>
          <w:szCs w:val="22"/>
        </w:rPr>
        <w:t>ve health</w:t>
      </w:r>
      <w:r w:rsidR="00D52193">
        <w:rPr>
          <w:rFonts w:ascii="Calibri" w:hAnsi="Calibri"/>
          <w:sz w:val="22"/>
          <w:szCs w:val="22"/>
        </w:rPr>
        <w:t>,</w:t>
      </w:r>
      <w:r>
        <w:rPr>
          <w:rFonts w:ascii="Calibri" w:hAnsi="Calibri"/>
          <w:sz w:val="22"/>
          <w:szCs w:val="22"/>
        </w:rPr>
        <w:t xml:space="preserve">” said Dr. </w:t>
      </w:r>
      <w:proofErr w:type="spellStart"/>
      <w:r>
        <w:rPr>
          <w:rFonts w:ascii="Calibri" w:hAnsi="Calibri"/>
          <w:sz w:val="22"/>
          <w:szCs w:val="22"/>
        </w:rPr>
        <w:t>Doraiswamy</w:t>
      </w:r>
      <w:proofErr w:type="spellEnd"/>
      <w:r>
        <w:rPr>
          <w:rFonts w:ascii="Calibri" w:hAnsi="Calibri"/>
          <w:sz w:val="22"/>
          <w:szCs w:val="22"/>
        </w:rPr>
        <w:t xml:space="preserve">. “The Health-eBrain study </w:t>
      </w:r>
      <w:r w:rsidR="00E57F7E">
        <w:rPr>
          <w:rFonts w:ascii="Calibri" w:hAnsi="Calibri"/>
          <w:sz w:val="22"/>
          <w:szCs w:val="22"/>
        </w:rPr>
        <w:t>will pioneer the</w:t>
      </w:r>
      <w:r>
        <w:rPr>
          <w:rFonts w:ascii="Calibri" w:hAnsi="Calibri"/>
          <w:sz w:val="22"/>
          <w:szCs w:val="22"/>
        </w:rPr>
        <w:t xml:space="preserve"> us</w:t>
      </w:r>
      <w:r w:rsidR="00E57F7E">
        <w:rPr>
          <w:rFonts w:ascii="Calibri" w:hAnsi="Calibri"/>
          <w:sz w:val="22"/>
          <w:szCs w:val="22"/>
        </w:rPr>
        <w:t>e of</w:t>
      </w:r>
      <w:r>
        <w:rPr>
          <w:rFonts w:ascii="Calibri" w:hAnsi="Calibri"/>
          <w:sz w:val="22"/>
          <w:szCs w:val="22"/>
        </w:rPr>
        <w:t xml:space="preserve"> mobile tools for assessing and monitoring the emotional and cognitive wellbeing of Alzheimer’s caregivers.” </w:t>
      </w:r>
    </w:p>
    <w:p w14:paraId="2DE7B9B9" w14:textId="6EAFCBD6" w:rsidR="003C14A7" w:rsidRDefault="00195266" w:rsidP="001B4304">
      <w:pPr>
        <w:rPr>
          <w:rFonts w:ascii="Calibri" w:hAnsi="Calibri"/>
          <w:sz w:val="22"/>
        </w:rPr>
      </w:pPr>
      <w:r>
        <w:rPr>
          <w:rFonts w:ascii="Calibri" w:hAnsi="Calibri"/>
          <w:sz w:val="22"/>
        </w:rPr>
        <w:t xml:space="preserve">Results from </w:t>
      </w:r>
      <w:r w:rsidR="00FB0B83">
        <w:rPr>
          <w:rFonts w:ascii="Calibri" w:hAnsi="Calibri"/>
          <w:sz w:val="22"/>
        </w:rPr>
        <w:t>P</w:t>
      </w:r>
      <w:r>
        <w:rPr>
          <w:rFonts w:ascii="Calibri" w:hAnsi="Calibri"/>
          <w:sz w:val="22"/>
        </w:rPr>
        <w:t xml:space="preserve">hase II will help further the efforts of </w:t>
      </w:r>
      <w:r w:rsidR="00C45220">
        <w:rPr>
          <w:rFonts w:ascii="Calibri" w:hAnsi="Calibri"/>
          <w:sz w:val="22"/>
        </w:rPr>
        <w:t>BrightFocus and T</w:t>
      </w:r>
      <w:r>
        <w:rPr>
          <w:rFonts w:ascii="Calibri" w:hAnsi="Calibri"/>
          <w:sz w:val="22"/>
        </w:rPr>
        <w:t xml:space="preserve">he Geoffrey Beene Foundation </w:t>
      </w:r>
      <w:r w:rsidR="00C45220">
        <w:rPr>
          <w:rFonts w:ascii="Calibri" w:hAnsi="Calibri"/>
          <w:sz w:val="22"/>
        </w:rPr>
        <w:t>Alzheimer’s Initiative</w:t>
      </w:r>
      <w:r>
        <w:rPr>
          <w:rFonts w:ascii="Calibri" w:hAnsi="Calibri"/>
          <w:sz w:val="22"/>
        </w:rPr>
        <w:t xml:space="preserve"> to provide resources, through innovative research, to those </w:t>
      </w:r>
      <w:r w:rsidR="00FB0B83">
        <w:rPr>
          <w:rFonts w:ascii="Calibri" w:hAnsi="Calibri"/>
          <w:sz w:val="22"/>
        </w:rPr>
        <w:t>affected by</w:t>
      </w:r>
      <w:r>
        <w:rPr>
          <w:rFonts w:ascii="Calibri" w:hAnsi="Calibri"/>
          <w:sz w:val="22"/>
        </w:rPr>
        <w:t xml:space="preserve"> Alzheimer’s and their caregivers. </w:t>
      </w:r>
    </w:p>
    <w:p w14:paraId="74C05330" w14:textId="77777777" w:rsidR="00195266" w:rsidRDefault="00195266" w:rsidP="001B4304">
      <w:pPr>
        <w:rPr>
          <w:rFonts w:ascii="Calibri" w:hAnsi="Calibri"/>
          <w:sz w:val="22"/>
        </w:rPr>
      </w:pPr>
    </w:p>
    <w:p w14:paraId="11445353" w14:textId="3AF730EC" w:rsidR="001B4304" w:rsidRDefault="00195266" w:rsidP="001B4304">
      <w:pPr>
        <w:rPr>
          <w:rStyle w:val="Hyperlink"/>
          <w:rFonts w:asciiTheme="majorHAnsi" w:hAnsiTheme="majorHAnsi"/>
          <w:color w:val="auto"/>
          <w:sz w:val="22"/>
          <w:u w:val="none"/>
        </w:rPr>
      </w:pPr>
      <w:r>
        <w:rPr>
          <w:rStyle w:val="Hyperlink"/>
          <w:rFonts w:asciiTheme="majorHAnsi" w:hAnsiTheme="majorHAnsi"/>
          <w:color w:val="auto"/>
          <w:sz w:val="22"/>
          <w:u w:val="none"/>
        </w:rPr>
        <w:t>T</w:t>
      </w:r>
      <w:r w:rsidR="0080062F">
        <w:rPr>
          <w:rStyle w:val="Hyperlink"/>
          <w:rFonts w:asciiTheme="majorHAnsi" w:hAnsiTheme="majorHAnsi"/>
          <w:color w:val="auto"/>
          <w:sz w:val="22"/>
          <w:u w:val="none"/>
        </w:rPr>
        <w:t>he H</w:t>
      </w:r>
      <w:r w:rsidR="001B4304" w:rsidRPr="001B4304">
        <w:rPr>
          <w:rStyle w:val="Hyperlink"/>
          <w:rFonts w:asciiTheme="majorHAnsi" w:hAnsiTheme="majorHAnsi"/>
          <w:color w:val="auto"/>
          <w:sz w:val="22"/>
          <w:u w:val="none"/>
        </w:rPr>
        <w:t>ealth-eBrain study is supported by the</w:t>
      </w:r>
      <w:r w:rsidR="00C45220">
        <w:rPr>
          <w:rStyle w:val="Hyperlink"/>
          <w:rFonts w:asciiTheme="majorHAnsi" w:hAnsiTheme="majorHAnsi"/>
          <w:color w:val="auto"/>
          <w:sz w:val="22"/>
          <w:u w:val="none"/>
        </w:rPr>
        <w:t xml:space="preserve"> BrightFocus Foundation and the </w:t>
      </w:r>
      <w:r w:rsidR="00C45220" w:rsidRPr="0080062F">
        <w:rPr>
          <w:rStyle w:val="Hyperlink"/>
          <w:rFonts w:asciiTheme="majorHAnsi" w:hAnsiTheme="majorHAnsi"/>
          <w:color w:val="auto"/>
          <w:sz w:val="22"/>
          <w:u w:val="none"/>
        </w:rPr>
        <w:t>Geoffrey Beene Foundation Alzheimer’s Initiative</w:t>
      </w:r>
      <w:r w:rsidR="00C45220">
        <w:rPr>
          <w:rStyle w:val="Hyperlink"/>
          <w:rFonts w:asciiTheme="majorHAnsi" w:hAnsiTheme="majorHAnsi"/>
          <w:color w:val="auto"/>
          <w:sz w:val="22"/>
          <w:u w:val="none"/>
        </w:rPr>
        <w:t xml:space="preserve">, </w:t>
      </w:r>
      <w:r w:rsidR="00A546AE">
        <w:rPr>
          <w:rStyle w:val="Hyperlink"/>
          <w:rFonts w:asciiTheme="majorHAnsi" w:hAnsiTheme="majorHAnsi"/>
          <w:color w:val="auto"/>
          <w:sz w:val="22"/>
          <w:u w:val="none"/>
        </w:rPr>
        <w:t>lead</w:t>
      </w:r>
      <w:r w:rsidR="00C45220">
        <w:rPr>
          <w:rStyle w:val="Hyperlink"/>
          <w:rFonts w:asciiTheme="majorHAnsi" w:hAnsiTheme="majorHAnsi"/>
          <w:color w:val="auto"/>
          <w:sz w:val="22"/>
          <w:u w:val="none"/>
        </w:rPr>
        <w:t xml:space="preserve"> funders under the </w:t>
      </w:r>
      <w:r w:rsidR="001B4304" w:rsidRPr="001B4304">
        <w:rPr>
          <w:rStyle w:val="Hyperlink"/>
          <w:rFonts w:asciiTheme="majorHAnsi" w:hAnsiTheme="majorHAnsi"/>
          <w:color w:val="auto"/>
          <w:sz w:val="22"/>
          <w:u w:val="none"/>
        </w:rPr>
        <w:t xml:space="preserve">21st Century </w:t>
      </w:r>
      <w:proofErr w:type="spellStart"/>
      <w:r w:rsidR="001B4304" w:rsidRPr="001B4304">
        <w:rPr>
          <w:rStyle w:val="Hyperlink"/>
          <w:rFonts w:asciiTheme="majorHAnsi" w:hAnsiTheme="majorHAnsi"/>
          <w:color w:val="auto"/>
          <w:sz w:val="22"/>
          <w:u w:val="none"/>
        </w:rPr>
        <w:t>Brain</w:t>
      </w:r>
      <w:r w:rsidR="0080062F">
        <w:rPr>
          <w:rStyle w:val="Hyperlink"/>
          <w:rFonts w:asciiTheme="majorHAnsi" w:hAnsiTheme="majorHAnsi"/>
          <w:color w:val="auto"/>
          <w:sz w:val="22"/>
          <w:u w:val="none"/>
        </w:rPr>
        <w:t>Trust</w:t>
      </w:r>
      <w:proofErr w:type="spellEnd"/>
      <w:r w:rsidR="0080062F">
        <w:rPr>
          <w:rStyle w:val="Hyperlink"/>
          <w:rFonts w:asciiTheme="majorHAnsi" w:hAnsiTheme="majorHAnsi"/>
          <w:color w:val="auto"/>
          <w:sz w:val="22"/>
          <w:u w:val="none"/>
        </w:rPr>
        <w:t xml:space="preserve"> (21CBT</w:t>
      </w:r>
      <w:r w:rsidR="00C45220">
        <w:rPr>
          <w:rStyle w:val="Hyperlink"/>
          <w:rFonts w:asciiTheme="majorHAnsi" w:hAnsiTheme="majorHAnsi"/>
          <w:color w:val="auto"/>
          <w:sz w:val="22"/>
          <w:u w:val="none"/>
        </w:rPr>
        <w:t>)</w:t>
      </w:r>
      <w:r w:rsidR="00713637">
        <w:rPr>
          <w:rStyle w:val="Hyperlink"/>
          <w:rFonts w:asciiTheme="majorHAnsi" w:hAnsiTheme="majorHAnsi"/>
          <w:color w:val="auto"/>
          <w:sz w:val="22"/>
          <w:u w:val="none"/>
        </w:rPr>
        <w:t>, d</w:t>
      </w:r>
      <w:r w:rsidR="0080062F" w:rsidRPr="0080062F">
        <w:rPr>
          <w:rStyle w:val="Hyperlink"/>
          <w:rFonts w:asciiTheme="majorHAnsi" w:hAnsiTheme="majorHAnsi"/>
          <w:color w:val="auto"/>
          <w:sz w:val="22"/>
          <w:u w:val="none"/>
        </w:rPr>
        <w:t>esigned to empower personal brain health and support early diagnosis using</w:t>
      </w:r>
      <w:r w:rsidR="00713637">
        <w:rPr>
          <w:rStyle w:val="Hyperlink"/>
          <w:rFonts w:asciiTheme="majorHAnsi" w:hAnsiTheme="majorHAnsi"/>
          <w:color w:val="auto"/>
          <w:sz w:val="22"/>
          <w:u w:val="none"/>
        </w:rPr>
        <w:t xml:space="preserve"> </w:t>
      </w:r>
      <w:proofErr w:type="spellStart"/>
      <w:r w:rsidR="00713637">
        <w:rPr>
          <w:rStyle w:val="Hyperlink"/>
          <w:rFonts w:asciiTheme="majorHAnsi" w:hAnsiTheme="majorHAnsi"/>
          <w:color w:val="auto"/>
          <w:sz w:val="22"/>
          <w:u w:val="none"/>
        </w:rPr>
        <w:t>mHealth</w:t>
      </w:r>
      <w:proofErr w:type="spellEnd"/>
      <w:r w:rsidR="00713637">
        <w:rPr>
          <w:rStyle w:val="Hyperlink"/>
          <w:rFonts w:asciiTheme="majorHAnsi" w:hAnsiTheme="majorHAnsi"/>
          <w:color w:val="auto"/>
          <w:sz w:val="22"/>
          <w:u w:val="none"/>
        </w:rPr>
        <w:t xml:space="preserve"> technology. </w:t>
      </w:r>
      <w:r w:rsidR="0080062F" w:rsidRPr="0080062F">
        <w:rPr>
          <w:rStyle w:val="Hyperlink"/>
          <w:rFonts w:asciiTheme="majorHAnsi" w:hAnsiTheme="majorHAnsi"/>
          <w:color w:val="auto"/>
          <w:sz w:val="22"/>
          <w:u w:val="none"/>
        </w:rPr>
        <w:t xml:space="preserve"> </w:t>
      </w:r>
    </w:p>
    <w:p w14:paraId="5EAC0AA2" w14:textId="77777777" w:rsidR="004822C2" w:rsidRDefault="004822C2" w:rsidP="001B4304">
      <w:pPr>
        <w:rPr>
          <w:rStyle w:val="Hyperlink"/>
          <w:rFonts w:asciiTheme="majorHAnsi" w:hAnsiTheme="majorHAnsi"/>
          <w:color w:val="auto"/>
          <w:sz w:val="22"/>
          <w:u w:val="none"/>
        </w:rPr>
      </w:pPr>
    </w:p>
    <w:p w14:paraId="66C4D868" w14:textId="77777777" w:rsidR="00CF3154" w:rsidRDefault="00A01CD7" w:rsidP="008D0E09">
      <w:pPr>
        <w:widowControl w:val="0"/>
        <w:jc w:val="center"/>
        <w:rPr>
          <w:rFonts w:asciiTheme="majorHAnsi" w:hAnsiTheme="majorHAnsi"/>
          <w:sz w:val="20"/>
          <w:szCs w:val="22"/>
        </w:rPr>
      </w:pPr>
      <w:r w:rsidRPr="00F40449">
        <w:rPr>
          <w:rFonts w:asciiTheme="majorHAnsi" w:hAnsiTheme="majorHAnsi"/>
          <w:sz w:val="20"/>
          <w:szCs w:val="22"/>
        </w:rPr>
        <w:t>#</w:t>
      </w:r>
      <w:r w:rsidR="00E0000C" w:rsidRPr="00F40449">
        <w:rPr>
          <w:rFonts w:asciiTheme="majorHAnsi" w:hAnsiTheme="majorHAnsi"/>
          <w:sz w:val="20"/>
          <w:szCs w:val="22"/>
        </w:rPr>
        <w:t>##</w:t>
      </w:r>
    </w:p>
    <w:p w14:paraId="28AEED64" w14:textId="77777777" w:rsidR="004C6516" w:rsidRPr="00F40449" w:rsidRDefault="004C6516" w:rsidP="00CF3154">
      <w:pPr>
        <w:widowControl w:val="0"/>
        <w:jc w:val="center"/>
        <w:rPr>
          <w:rFonts w:asciiTheme="majorHAnsi" w:hAnsiTheme="majorHAnsi"/>
          <w:sz w:val="20"/>
          <w:szCs w:val="22"/>
        </w:rPr>
      </w:pPr>
    </w:p>
    <w:p w14:paraId="59D5E679" w14:textId="77777777" w:rsidR="00AA6AF5" w:rsidRPr="008D0E09" w:rsidRDefault="00B13226" w:rsidP="00AA6AF5">
      <w:pPr>
        <w:rPr>
          <w:rFonts w:asciiTheme="majorHAnsi" w:hAnsiTheme="majorHAnsi"/>
          <w:b/>
          <w:sz w:val="22"/>
          <w:szCs w:val="22"/>
          <w:u w:val="single"/>
        </w:rPr>
      </w:pPr>
      <w:hyperlink r:id="rId16" w:history="1">
        <w:r w:rsidR="002500CF" w:rsidRPr="008D0E09">
          <w:rPr>
            <w:rStyle w:val="Hyperlink"/>
            <w:rFonts w:asciiTheme="majorHAnsi" w:hAnsiTheme="majorHAnsi"/>
            <w:b/>
            <w:sz w:val="22"/>
            <w:szCs w:val="22"/>
          </w:rPr>
          <w:t>About AnthroTronix</w:t>
        </w:r>
      </w:hyperlink>
    </w:p>
    <w:p w14:paraId="7DF7A54B" w14:textId="77777777" w:rsidR="00AA6AF5" w:rsidRPr="008D0E09" w:rsidRDefault="00AA6AF5" w:rsidP="00AA6AF5">
      <w:pPr>
        <w:rPr>
          <w:rFonts w:asciiTheme="majorHAnsi" w:hAnsiTheme="majorHAnsi"/>
          <w:b/>
          <w:sz w:val="22"/>
          <w:szCs w:val="22"/>
          <w:u w:val="single"/>
        </w:rPr>
      </w:pPr>
    </w:p>
    <w:p w14:paraId="208D1952" w14:textId="5143BED0" w:rsidR="00AA6AF5" w:rsidRPr="008D0E09" w:rsidRDefault="00AA6AF5" w:rsidP="00AA6AF5">
      <w:pPr>
        <w:rPr>
          <w:rFonts w:asciiTheme="majorHAnsi" w:hAnsiTheme="majorHAnsi"/>
          <w:sz w:val="22"/>
          <w:szCs w:val="22"/>
        </w:rPr>
      </w:pPr>
      <w:r w:rsidRPr="008D0E09">
        <w:rPr>
          <w:rFonts w:asciiTheme="majorHAnsi" w:hAnsiTheme="majorHAnsi"/>
          <w:sz w:val="22"/>
          <w:szCs w:val="22"/>
        </w:rPr>
        <w:t xml:space="preserve">AnthroTronix, an engineering research and development company, produces human-centered technologies that advance health, communication, education, and defense. We develop innovative, research-based technologies that influence change and enhance lives around the world. Our company has been recognized among Inc. Magazine’s “5000 Fastest Growing Companies" and selected by the World Economic Forum as a Technology Pioneer company. For more information on us, visit </w:t>
      </w:r>
      <w:hyperlink r:id="rId17" w:history="1">
        <w:r w:rsidR="00F03FA2" w:rsidRPr="008D0E09">
          <w:rPr>
            <w:rStyle w:val="Hyperlink"/>
            <w:rFonts w:asciiTheme="majorHAnsi" w:hAnsiTheme="majorHAnsi"/>
            <w:sz w:val="22"/>
            <w:szCs w:val="22"/>
          </w:rPr>
          <w:t>www.atinc.com</w:t>
        </w:r>
      </w:hyperlink>
      <w:r w:rsidR="00F03FA2" w:rsidRPr="008D0E09">
        <w:rPr>
          <w:rFonts w:asciiTheme="majorHAnsi" w:hAnsiTheme="majorHAnsi"/>
          <w:sz w:val="22"/>
          <w:szCs w:val="22"/>
        </w:rPr>
        <w:t>, f</w:t>
      </w:r>
      <w:r w:rsidRPr="008D0E09">
        <w:rPr>
          <w:rFonts w:asciiTheme="majorHAnsi" w:hAnsiTheme="majorHAnsi"/>
          <w:sz w:val="22"/>
          <w:szCs w:val="22"/>
        </w:rPr>
        <w:t xml:space="preserve">ollow us on Twitter at </w:t>
      </w:r>
      <w:hyperlink r:id="rId18" w:history="1">
        <w:r w:rsidRPr="008D0E09">
          <w:rPr>
            <w:rStyle w:val="Hyperlink"/>
            <w:rFonts w:asciiTheme="majorHAnsi" w:hAnsiTheme="majorHAnsi"/>
            <w:sz w:val="22"/>
            <w:szCs w:val="22"/>
          </w:rPr>
          <w:t>@AnthroTronix</w:t>
        </w:r>
      </w:hyperlink>
      <w:r w:rsidR="003A5E3D" w:rsidRPr="008D0E09">
        <w:rPr>
          <w:rFonts w:asciiTheme="majorHAnsi" w:hAnsiTheme="majorHAnsi"/>
          <w:sz w:val="22"/>
          <w:szCs w:val="22"/>
        </w:rPr>
        <w:t xml:space="preserve">, or connect with us on </w:t>
      </w:r>
      <w:hyperlink r:id="rId19" w:history="1">
        <w:r w:rsidR="003A5E3D" w:rsidRPr="008D0E09">
          <w:rPr>
            <w:rStyle w:val="Hyperlink"/>
            <w:rFonts w:asciiTheme="majorHAnsi" w:hAnsiTheme="majorHAnsi"/>
            <w:sz w:val="22"/>
            <w:szCs w:val="22"/>
          </w:rPr>
          <w:t>LinkedIn</w:t>
        </w:r>
      </w:hyperlink>
      <w:r w:rsidRPr="008D0E09">
        <w:rPr>
          <w:rFonts w:asciiTheme="majorHAnsi" w:hAnsiTheme="majorHAnsi"/>
          <w:sz w:val="22"/>
          <w:szCs w:val="22"/>
        </w:rPr>
        <w:t>.</w:t>
      </w:r>
      <w:r w:rsidR="0059654C">
        <w:rPr>
          <w:rFonts w:asciiTheme="majorHAnsi" w:hAnsiTheme="majorHAnsi"/>
          <w:sz w:val="22"/>
          <w:szCs w:val="22"/>
        </w:rPr>
        <w:t xml:space="preserve">  </w:t>
      </w:r>
    </w:p>
    <w:p w14:paraId="601127FE" w14:textId="77777777" w:rsidR="00C477F1" w:rsidRPr="008D0E09" w:rsidRDefault="00C477F1" w:rsidP="00C477F1">
      <w:pPr>
        <w:widowControl w:val="0"/>
        <w:rPr>
          <w:rFonts w:asciiTheme="majorHAnsi" w:hAnsiTheme="majorHAnsi" w:cs="Arial"/>
          <w:b/>
          <w:sz w:val="22"/>
          <w:szCs w:val="22"/>
        </w:rPr>
      </w:pPr>
    </w:p>
    <w:p w14:paraId="0D3826E0" w14:textId="77777777" w:rsidR="00C477F1" w:rsidRPr="008D0E09" w:rsidRDefault="00C477F1" w:rsidP="00C477F1">
      <w:pPr>
        <w:widowControl w:val="0"/>
        <w:rPr>
          <w:rFonts w:asciiTheme="majorHAnsi" w:hAnsiTheme="majorHAnsi"/>
          <w:b/>
          <w:sz w:val="22"/>
          <w:szCs w:val="22"/>
          <w:u w:val="single"/>
        </w:rPr>
      </w:pPr>
      <w:r w:rsidRPr="008D0E09">
        <w:rPr>
          <w:rFonts w:asciiTheme="majorHAnsi" w:hAnsiTheme="majorHAnsi"/>
          <w:b/>
          <w:sz w:val="22"/>
          <w:szCs w:val="22"/>
          <w:u w:val="single"/>
        </w:rPr>
        <w:t>About DANA</w:t>
      </w:r>
      <w:r w:rsidRPr="008D0E09">
        <w:rPr>
          <w:rFonts w:asciiTheme="majorHAnsi" w:hAnsiTheme="majorHAnsi"/>
          <w:b/>
          <w:sz w:val="22"/>
          <w:szCs w:val="22"/>
          <w:u w:val="single"/>
          <w:vertAlign w:val="superscript"/>
        </w:rPr>
        <w:t>TM</w:t>
      </w:r>
      <w:r w:rsidRPr="008D0E09">
        <w:rPr>
          <w:rFonts w:asciiTheme="majorHAnsi" w:hAnsiTheme="majorHAnsi"/>
          <w:b/>
          <w:sz w:val="22"/>
          <w:szCs w:val="22"/>
          <w:u w:val="single"/>
        </w:rPr>
        <w:t xml:space="preserve"> </w:t>
      </w:r>
    </w:p>
    <w:p w14:paraId="3E380C8F" w14:textId="77777777" w:rsidR="00C477F1" w:rsidRPr="008D0E09" w:rsidRDefault="00C477F1" w:rsidP="00C477F1">
      <w:pPr>
        <w:widowControl w:val="0"/>
        <w:rPr>
          <w:rFonts w:asciiTheme="majorHAnsi" w:hAnsiTheme="majorHAnsi"/>
          <w:sz w:val="22"/>
          <w:szCs w:val="22"/>
        </w:rPr>
      </w:pPr>
    </w:p>
    <w:p w14:paraId="074691BC" w14:textId="494165DF" w:rsidR="00C477F1" w:rsidRPr="008D0E09" w:rsidRDefault="00C477F1" w:rsidP="00C477F1">
      <w:pPr>
        <w:widowControl w:val="0"/>
        <w:rPr>
          <w:rFonts w:asciiTheme="majorHAnsi" w:hAnsiTheme="majorHAnsi"/>
          <w:sz w:val="22"/>
          <w:szCs w:val="22"/>
        </w:rPr>
      </w:pPr>
      <w:r w:rsidRPr="008D0E09">
        <w:rPr>
          <w:rFonts w:asciiTheme="majorHAnsi" w:hAnsiTheme="majorHAnsi"/>
          <w:sz w:val="22"/>
          <w:szCs w:val="22"/>
        </w:rPr>
        <w:t xml:space="preserve">DANA, which received FDA clearance in October 2014, is a mobile medical app that can be used on a phone or tablet and works on both the Android and iOS operating systems. DANA administers game-like tests that can provide data within minutes to help assess and measure a person’s brain/cognitive health. The app can help clinicians track cognitive function as a quantitative outcome during treatment for such conditions as depression, dementia/Alzheimer’s Disease, and Post-Traumatic Stress Disorder (PTSD). For more information on DANA, visit </w:t>
      </w:r>
      <w:hyperlink r:id="rId20" w:history="1">
        <w:r w:rsidRPr="008D0E09">
          <w:rPr>
            <w:rStyle w:val="Hyperlink"/>
            <w:rFonts w:asciiTheme="majorHAnsi" w:hAnsiTheme="majorHAnsi"/>
            <w:sz w:val="22"/>
            <w:szCs w:val="22"/>
          </w:rPr>
          <w:t>http://danabrainvital.com</w:t>
        </w:r>
      </w:hyperlink>
      <w:r w:rsidRPr="008D0E09">
        <w:rPr>
          <w:rFonts w:asciiTheme="majorHAnsi" w:hAnsiTheme="majorHAnsi"/>
          <w:sz w:val="22"/>
          <w:szCs w:val="22"/>
        </w:rPr>
        <w:t>.</w:t>
      </w:r>
    </w:p>
    <w:p w14:paraId="39518D39" w14:textId="77777777" w:rsidR="0089117E" w:rsidRPr="008D0E09" w:rsidRDefault="0089117E" w:rsidP="00C477F1">
      <w:pPr>
        <w:rPr>
          <w:rFonts w:asciiTheme="majorHAnsi" w:hAnsiTheme="majorHAnsi"/>
          <w:sz w:val="22"/>
          <w:szCs w:val="22"/>
        </w:rPr>
      </w:pPr>
    </w:p>
    <w:p w14:paraId="38FC2D1C" w14:textId="77777777" w:rsidR="00B13226" w:rsidRDefault="00B13226" w:rsidP="00C477F1">
      <w:pPr>
        <w:rPr>
          <w:rFonts w:asciiTheme="majorHAnsi" w:hAnsiTheme="majorHAnsi"/>
          <w:b/>
          <w:sz w:val="22"/>
          <w:szCs w:val="22"/>
          <w:u w:val="single"/>
        </w:rPr>
      </w:pPr>
    </w:p>
    <w:p w14:paraId="3D5B689C" w14:textId="77777777" w:rsidR="00B13226" w:rsidRDefault="00B13226" w:rsidP="00C477F1">
      <w:pPr>
        <w:rPr>
          <w:rFonts w:asciiTheme="majorHAnsi" w:hAnsiTheme="majorHAnsi"/>
          <w:b/>
          <w:sz w:val="22"/>
          <w:szCs w:val="22"/>
          <w:u w:val="single"/>
        </w:rPr>
      </w:pPr>
    </w:p>
    <w:p w14:paraId="08A398D4" w14:textId="77777777" w:rsidR="00C477F1" w:rsidRPr="008D0E09" w:rsidRDefault="00C477F1" w:rsidP="00C477F1">
      <w:pPr>
        <w:rPr>
          <w:rFonts w:asciiTheme="majorHAnsi" w:hAnsiTheme="majorHAnsi"/>
          <w:b/>
          <w:sz w:val="22"/>
          <w:szCs w:val="22"/>
          <w:u w:val="single"/>
        </w:rPr>
      </w:pPr>
      <w:bookmarkStart w:id="0" w:name="_GoBack"/>
      <w:bookmarkEnd w:id="0"/>
      <w:r w:rsidRPr="008D0E09">
        <w:rPr>
          <w:rFonts w:asciiTheme="majorHAnsi" w:hAnsiTheme="majorHAnsi"/>
          <w:b/>
          <w:sz w:val="22"/>
          <w:szCs w:val="22"/>
          <w:u w:val="single"/>
        </w:rPr>
        <w:lastRenderedPageBreak/>
        <w:t xml:space="preserve">About Mindoula </w:t>
      </w:r>
    </w:p>
    <w:p w14:paraId="072ABDAF" w14:textId="77777777" w:rsidR="00C477F1" w:rsidRPr="008D0E09" w:rsidRDefault="00C477F1" w:rsidP="00C477F1">
      <w:pPr>
        <w:rPr>
          <w:rFonts w:asciiTheme="majorHAnsi" w:hAnsiTheme="majorHAnsi"/>
          <w:b/>
          <w:sz w:val="22"/>
          <w:szCs w:val="22"/>
          <w:u w:val="single"/>
        </w:rPr>
      </w:pPr>
    </w:p>
    <w:p w14:paraId="0DBB8CB0" w14:textId="77777777" w:rsidR="00C477F1" w:rsidRPr="008D0E09" w:rsidRDefault="00C477F1" w:rsidP="00C477F1">
      <w:pPr>
        <w:rPr>
          <w:rFonts w:asciiTheme="majorHAnsi" w:hAnsiTheme="majorHAnsi"/>
          <w:sz w:val="22"/>
          <w:szCs w:val="22"/>
        </w:rPr>
      </w:pPr>
      <w:r w:rsidRPr="008D0E09">
        <w:rPr>
          <w:rFonts w:asciiTheme="majorHAnsi" w:hAnsiTheme="majorHAnsi"/>
          <w:sz w:val="22"/>
          <w:szCs w:val="22"/>
        </w:rPr>
        <w:t>Mindoula (</w:t>
      </w:r>
      <w:hyperlink r:id="rId21" w:history="1">
        <w:r w:rsidRPr="008D0E09">
          <w:rPr>
            <w:rStyle w:val="Hyperlink"/>
            <w:rFonts w:asciiTheme="majorHAnsi" w:hAnsiTheme="majorHAnsi"/>
            <w:sz w:val="22"/>
            <w:szCs w:val="22"/>
          </w:rPr>
          <w:t>www.mindoula.com</w:t>
        </w:r>
      </w:hyperlink>
      <w:r w:rsidRPr="008D0E09">
        <w:rPr>
          <w:rFonts w:asciiTheme="majorHAnsi" w:hAnsiTheme="majorHAnsi"/>
          <w:sz w:val="22"/>
          <w:szCs w:val="22"/>
        </w:rPr>
        <w:t>) is a technology-enabled case management company headquartered in Silver Spring, Maryland, that provides 24/7 virtual and in-person support to individuals and families facing behavioral health challenges. Its proprietary telehealth platform, which includes a HIPAA compliant mobile engagement app, proprietary psychometrics, predictive analytics, and collaborative care software, enables its team of case managers and peer support specialists to deliver market leading behavioral health outcome improvements and reduce healthcare costs. An innovator in the areas of case management, collaborative care, and behavioral health population management, Mindoula is at the forefront of the transformation of behavioral healthcare.</w:t>
      </w:r>
    </w:p>
    <w:p w14:paraId="6F10F28F" w14:textId="77777777" w:rsidR="00C477F1" w:rsidRPr="008D0E09" w:rsidRDefault="00C477F1" w:rsidP="00C477F1">
      <w:pPr>
        <w:rPr>
          <w:rFonts w:asciiTheme="majorHAnsi" w:hAnsiTheme="majorHAnsi"/>
          <w:sz w:val="22"/>
          <w:szCs w:val="22"/>
        </w:rPr>
      </w:pPr>
    </w:p>
    <w:p w14:paraId="783641BF" w14:textId="5BBCAC3A" w:rsidR="004666D6" w:rsidRPr="008D0E09" w:rsidRDefault="000E2690" w:rsidP="00C477F1">
      <w:pPr>
        <w:rPr>
          <w:rFonts w:asciiTheme="majorHAnsi" w:hAnsiTheme="majorHAnsi"/>
          <w:b/>
          <w:sz w:val="22"/>
          <w:szCs w:val="22"/>
          <w:u w:val="single"/>
        </w:rPr>
      </w:pPr>
      <w:r>
        <w:rPr>
          <w:rFonts w:asciiTheme="majorHAnsi" w:hAnsiTheme="majorHAnsi"/>
          <w:b/>
          <w:sz w:val="22"/>
          <w:szCs w:val="22"/>
          <w:u w:val="single"/>
        </w:rPr>
        <w:t xml:space="preserve">About </w:t>
      </w:r>
      <w:proofErr w:type="spellStart"/>
      <w:r w:rsidR="004666D6" w:rsidRPr="008D0E09">
        <w:rPr>
          <w:rFonts w:asciiTheme="majorHAnsi" w:hAnsiTheme="majorHAnsi"/>
          <w:b/>
          <w:sz w:val="22"/>
          <w:szCs w:val="22"/>
          <w:u w:val="single"/>
        </w:rPr>
        <w:t>BrightFocus</w:t>
      </w:r>
      <w:proofErr w:type="spellEnd"/>
      <w:r w:rsidR="004666D6" w:rsidRPr="008D0E09">
        <w:rPr>
          <w:rFonts w:asciiTheme="majorHAnsi" w:hAnsiTheme="majorHAnsi"/>
          <w:b/>
          <w:sz w:val="22"/>
          <w:szCs w:val="22"/>
          <w:u w:val="single"/>
        </w:rPr>
        <w:t xml:space="preserve"> Foundation</w:t>
      </w:r>
    </w:p>
    <w:p w14:paraId="54852882" w14:textId="77777777" w:rsidR="004666D6" w:rsidRPr="008D0E09" w:rsidRDefault="004666D6" w:rsidP="00C477F1">
      <w:pPr>
        <w:rPr>
          <w:rFonts w:asciiTheme="majorHAnsi" w:hAnsiTheme="majorHAnsi"/>
          <w:b/>
          <w:sz w:val="22"/>
          <w:szCs w:val="22"/>
          <w:u w:val="single"/>
        </w:rPr>
      </w:pPr>
    </w:p>
    <w:p w14:paraId="448EB7E2" w14:textId="77777777" w:rsidR="009C0229" w:rsidRPr="007921E4" w:rsidRDefault="009C0229" w:rsidP="009C0229">
      <w:pPr>
        <w:rPr>
          <w:rFonts w:asciiTheme="majorHAnsi" w:hAnsiTheme="majorHAnsi"/>
          <w:sz w:val="22"/>
          <w:szCs w:val="22"/>
        </w:rPr>
      </w:pPr>
      <w:r w:rsidRPr="007921E4">
        <w:rPr>
          <w:rFonts w:asciiTheme="majorHAnsi" w:hAnsiTheme="majorHAnsi"/>
          <w:sz w:val="22"/>
          <w:szCs w:val="22"/>
        </w:rPr>
        <w:t xml:space="preserve">BrightFocus Foundation funds research and promotes awareness to end Alzheimer’s disease, macular degeneration and glaucoma. The nonprofit is currently managing a global portfolio of 150 projects, efforts that were recommended by scientific review committees of leading experts. For more information, visit </w:t>
      </w:r>
      <w:hyperlink r:id="rId22" w:history="1">
        <w:r w:rsidRPr="007921E4">
          <w:rPr>
            <w:rStyle w:val="Hyperlink"/>
            <w:rFonts w:asciiTheme="majorHAnsi" w:hAnsiTheme="majorHAnsi"/>
            <w:sz w:val="22"/>
            <w:szCs w:val="22"/>
            <w:u w:val="none"/>
          </w:rPr>
          <w:t>www.brightfocus.org</w:t>
        </w:r>
      </w:hyperlink>
      <w:r w:rsidRPr="007921E4">
        <w:rPr>
          <w:rFonts w:asciiTheme="majorHAnsi" w:hAnsiTheme="majorHAnsi"/>
          <w:sz w:val="22"/>
          <w:szCs w:val="22"/>
        </w:rPr>
        <w:t>.</w:t>
      </w:r>
    </w:p>
    <w:p w14:paraId="46219F9B" w14:textId="77777777" w:rsidR="004666D6" w:rsidRPr="008D0E09" w:rsidRDefault="004666D6" w:rsidP="00C477F1">
      <w:pPr>
        <w:rPr>
          <w:rFonts w:asciiTheme="majorHAnsi" w:hAnsiTheme="majorHAnsi"/>
          <w:b/>
          <w:sz w:val="22"/>
          <w:szCs w:val="22"/>
          <w:u w:val="single"/>
        </w:rPr>
      </w:pPr>
    </w:p>
    <w:p w14:paraId="12F4D61A" w14:textId="77777777" w:rsidR="00C477F1" w:rsidRPr="008D0E09" w:rsidRDefault="00C477F1" w:rsidP="00C477F1">
      <w:pPr>
        <w:rPr>
          <w:rFonts w:asciiTheme="majorHAnsi" w:hAnsiTheme="majorHAnsi"/>
          <w:b/>
          <w:sz w:val="22"/>
          <w:szCs w:val="22"/>
          <w:u w:val="single"/>
        </w:rPr>
      </w:pPr>
      <w:r w:rsidRPr="008D0E09">
        <w:rPr>
          <w:rFonts w:asciiTheme="majorHAnsi" w:hAnsiTheme="majorHAnsi"/>
          <w:b/>
          <w:sz w:val="22"/>
          <w:szCs w:val="22"/>
          <w:u w:val="single"/>
        </w:rPr>
        <w:t xml:space="preserve">About </w:t>
      </w:r>
      <w:r w:rsidR="0080062F" w:rsidRPr="008D0E09">
        <w:rPr>
          <w:rFonts w:asciiTheme="majorHAnsi" w:hAnsiTheme="majorHAnsi"/>
          <w:b/>
          <w:sz w:val="22"/>
          <w:szCs w:val="22"/>
          <w:u w:val="single"/>
        </w:rPr>
        <w:t>t</w:t>
      </w:r>
      <w:r w:rsidRPr="008D0E09">
        <w:rPr>
          <w:rFonts w:asciiTheme="majorHAnsi" w:hAnsiTheme="majorHAnsi"/>
          <w:b/>
          <w:sz w:val="22"/>
          <w:szCs w:val="22"/>
          <w:u w:val="single"/>
        </w:rPr>
        <w:t xml:space="preserve">he Geoffrey Beene Foundation </w:t>
      </w:r>
      <w:r w:rsidR="004666D6" w:rsidRPr="008D0E09">
        <w:rPr>
          <w:rFonts w:asciiTheme="majorHAnsi" w:hAnsiTheme="majorHAnsi"/>
          <w:b/>
          <w:sz w:val="22"/>
          <w:szCs w:val="22"/>
          <w:u w:val="single"/>
        </w:rPr>
        <w:t>Alzheimer’s Initiative</w:t>
      </w:r>
    </w:p>
    <w:p w14:paraId="55C66049" w14:textId="77777777" w:rsidR="00C477F1" w:rsidRPr="008D0E09" w:rsidRDefault="00C477F1" w:rsidP="00C477F1">
      <w:pPr>
        <w:rPr>
          <w:rFonts w:asciiTheme="majorHAnsi" w:hAnsiTheme="majorHAnsi"/>
          <w:b/>
          <w:sz w:val="22"/>
          <w:szCs w:val="22"/>
          <w:u w:val="single"/>
        </w:rPr>
      </w:pPr>
    </w:p>
    <w:p w14:paraId="3668BD3E" w14:textId="77777777" w:rsidR="00C477F1" w:rsidRPr="008D0E09" w:rsidRDefault="00C477F1" w:rsidP="00C477F1">
      <w:pPr>
        <w:rPr>
          <w:rFonts w:asciiTheme="majorHAnsi" w:hAnsiTheme="majorHAnsi"/>
          <w:sz w:val="22"/>
          <w:szCs w:val="22"/>
        </w:rPr>
      </w:pPr>
      <w:r w:rsidRPr="008D0E09">
        <w:rPr>
          <w:rFonts w:asciiTheme="majorHAnsi" w:hAnsiTheme="majorHAnsi"/>
          <w:sz w:val="22"/>
          <w:szCs w:val="22"/>
        </w:rPr>
        <w:t xml:space="preserve">The Geoffrey Beene Foundation Alzheimer’s Initiative is a catalytic donor philanthropy that promotes innovation in early diagnosis and AD prevention. Funded by the Geoffrey Beene Foundation since 2008, it has launched major innovation challenges, national public service campaigns and led the formation in 2012 of the non-profit partnership, 21st Century </w:t>
      </w:r>
      <w:proofErr w:type="spellStart"/>
      <w:r w:rsidRPr="008D0E09">
        <w:rPr>
          <w:rFonts w:asciiTheme="majorHAnsi" w:hAnsiTheme="majorHAnsi"/>
          <w:sz w:val="22"/>
          <w:szCs w:val="22"/>
        </w:rPr>
        <w:t>BrainTrust</w:t>
      </w:r>
      <w:proofErr w:type="spellEnd"/>
      <w:r w:rsidRPr="008D0E09">
        <w:rPr>
          <w:rFonts w:asciiTheme="majorHAnsi" w:hAnsiTheme="majorHAnsi"/>
          <w:sz w:val="22"/>
          <w:szCs w:val="22"/>
        </w:rPr>
        <w:t xml:space="preserve">. Partners: Geoffrey Beene Foundation Alzheimer’s Initiative, </w:t>
      </w:r>
      <w:proofErr w:type="spellStart"/>
      <w:r w:rsidRPr="008D0E09">
        <w:rPr>
          <w:rFonts w:asciiTheme="majorHAnsi" w:hAnsiTheme="majorHAnsi"/>
          <w:sz w:val="22"/>
          <w:szCs w:val="22"/>
        </w:rPr>
        <w:t>BrightFocus</w:t>
      </w:r>
      <w:proofErr w:type="spellEnd"/>
      <w:r w:rsidRPr="008D0E09">
        <w:rPr>
          <w:rFonts w:asciiTheme="majorHAnsi" w:hAnsiTheme="majorHAnsi"/>
          <w:sz w:val="22"/>
          <w:szCs w:val="22"/>
        </w:rPr>
        <w:t xml:space="preserve"> Foundation, </w:t>
      </w:r>
      <w:proofErr w:type="spellStart"/>
      <w:r w:rsidRPr="008D0E09">
        <w:rPr>
          <w:rFonts w:asciiTheme="majorHAnsi" w:hAnsiTheme="majorHAnsi"/>
          <w:sz w:val="22"/>
          <w:szCs w:val="22"/>
        </w:rPr>
        <w:t>UsAgainstAlzheimers</w:t>
      </w:r>
      <w:proofErr w:type="spellEnd"/>
      <w:r w:rsidRPr="008D0E09">
        <w:rPr>
          <w:rFonts w:asciiTheme="majorHAnsi" w:hAnsiTheme="majorHAnsi"/>
          <w:sz w:val="22"/>
          <w:szCs w:val="22"/>
        </w:rPr>
        <w:t xml:space="preserve"> and the Cleveland Clinic/Lou </w:t>
      </w:r>
      <w:proofErr w:type="spellStart"/>
      <w:r w:rsidRPr="008D0E09">
        <w:rPr>
          <w:rFonts w:asciiTheme="majorHAnsi" w:hAnsiTheme="majorHAnsi"/>
          <w:sz w:val="22"/>
          <w:szCs w:val="22"/>
        </w:rPr>
        <w:t>Ruvo</w:t>
      </w:r>
      <w:proofErr w:type="spellEnd"/>
      <w:r w:rsidRPr="008D0E09">
        <w:rPr>
          <w:rFonts w:asciiTheme="majorHAnsi" w:hAnsiTheme="majorHAnsi"/>
          <w:sz w:val="22"/>
          <w:szCs w:val="22"/>
        </w:rPr>
        <w:t xml:space="preserve"> Brain Institute.</w:t>
      </w:r>
    </w:p>
    <w:sectPr w:rsidR="00C477F1" w:rsidRPr="008D0E09" w:rsidSect="0009633D">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26188" w14:textId="77777777" w:rsidR="0027145A" w:rsidRDefault="0027145A" w:rsidP="000D48B8">
      <w:r>
        <w:separator/>
      </w:r>
    </w:p>
  </w:endnote>
  <w:endnote w:type="continuationSeparator" w:id="0">
    <w:p w14:paraId="7F5B6A89" w14:textId="77777777" w:rsidR="0027145A" w:rsidRDefault="0027145A" w:rsidP="000D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CA755" w14:textId="77777777" w:rsidR="00B13226" w:rsidRDefault="00B13226" w:rsidP="006F13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955C19" w14:textId="77777777" w:rsidR="00383BC8" w:rsidRDefault="00383B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C2C83" w14:textId="77777777" w:rsidR="00B13226" w:rsidRDefault="00B13226" w:rsidP="006F13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9B48010" w14:textId="77777777" w:rsidR="00383BC8" w:rsidRDefault="00383B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405F" w14:textId="77777777" w:rsidR="00383BC8" w:rsidRDefault="00383B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7CB45" w14:textId="77777777" w:rsidR="0027145A" w:rsidRDefault="0027145A" w:rsidP="000D48B8">
      <w:r>
        <w:separator/>
      </w:r>
    </w:p>
  </w:footnote>
  <w:footnote w:type="continuationSeparator" w:id="0">
    <w:p w14:paraId="2EE507A5" w14:textId="77777777" w:rsidR="0027145A" w:rsidRDefault="0027145A" w:rsidP="000D48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2FF7D" w14:textId="77777777" w:rsidR="00383BC8" w:rsidRDefault="00383B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8FAEB" w14:textId="25331428" w:rsidR="00383BC8" w:rsidRDefault="00383BC8" w:rsidP="008D0E09">
    <w:pPr>
      <w:pStyle w:val="Header"/>
      <w:jc w:val="center"/>
    </w:pPr>
    <w:r>
      <w:rPr>
        <w:noProof/>
      </w:rPr>
      <w:drawing>
        <wp:inline distT="0" distB="0" distL="0" distR="0" wp14:anchorId="1E5E9126" wp14:editId="2CF31B20">
          <wp:extent cx="29813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288"/>
                  <a:stretch/>
                </pic:blipFill>
                <pic:spPr bwMode="auto">
                  <a:xfrm>
                    <a:off x="0" y="0"/>
                    <a:ext cx="2981325" cy="5715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1C51D" w14:textId="77777777" w:rsidR="00383BC8" w:rsidRDefault="00383B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C77924"/>
    <w:multiLevelType w:val="hybridMultilevel"/>
    <w:tmpl w:val="B590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54C78"/>
    <w:multiLevelType w:val="hybridMultilevel"/>
    <w:tmpl w:val="2BDE3076"/>
    <w:lvl w:ilvl="0" w:tplc="3956058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C93ED3"/>
    <w:multiLevelType w:val="hybridMultilevel"/>
    <w:tmpl w:val="EF30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86EB5"/>
    <w:multiLevelType w:val="hybridMultilevel"/>
    <w:tmpl w:val="CB4A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B00D33"/>
    <w:multiLevelType w:val="hybridMultilevel"/>
    <w:tmpl w:val="3936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F2"/>
    <w:rsid w:val="00003159"/>
    <w:rsid w:val="000054CE"/>
    <w:rsid w:val="0000550E"/>
    <w:rsid w:val="00007A43"/>
    <w:rsid w:val="00021500"/>
    <w:rsid w:val="0002385D"/>
    <w:rsid w:val="00024E2E"/>
    <w:rsid w:val="00025DB2"/>
    <w:rsid w:val="00040C53"/>
    <w:rsid w:val="0004331D"/>
    <w:rsid w:val="00047389"/>
    <w:rsid w:val="00052A5F"/>
    <w:rsid w:val="000548AD"/>
    <w:rsid w:val="00055F28"/>
    <w:rsid w:val="00057F61"/>
    <w:rsid w:val="00067924"/>
    <w:rsid w:val="00077442"/>
    <w:rsid w:val="0009633D"/>
    <w:rsid w:val="0009684B"/>
    <w:rsid w:val="000A0669"/>
    <w:rsid w:val="000A1EBE"/>
    <w:rsid w:val="000B6A1D"/>
    <w:rsid w:val="000C11EA"/>
    <w:rsid w:val="000C2E74"/>
    <w:rsid w:val="000D01CB"/>
    <w:rsid w:val="000D48B8"/>
    <w:rsid w:val="000D7651"/>
    <w:rsid w:val="000E0413"/>
    <w:rsid w:val="000E08C5"/>
    <w:rsid w:val="000E2690"/>
    <w:rsid w:val="000E7997"/>
    <w:rsid w:val="000F563D"/>
    <w:rsid w:val="00100B03"/>
    <w:rsid w:val="00116664"/>
    <w:rsid w:val="0012587F"/>
    <w:rsid w:val="001343D5"/>
    <w:rsid w:val="00153113"/>
    <w:rsid w:val="00161DFC"/>
    <w:rsid w:val="0016419C"/>
    <w:rsid w:val="00165262"/>
    <w:rsid w:val="00166D2B"/>
    <w:rsid w:val="00172448"/>
    <w:rsid w:val="00173412"/>
    <w:rsid w:val="00173ED2"/>
    <w:rsid w:val="00174D87"/>
    <w:rsid w:val="00174F14"/>
    <w:rsid w:val="0018353E"/>
    <w:rsid w:val="001842CF"/>
    <w:rsid w:val="0019435A"/>
    <w:rsid w:val="00195266"/>
    <w:rsid w:val="00195A8D"/>
    <w:rsid w:val="001A0438"/>
    <w:rsid w:val="001A15B5"/>
    <w:rsid w:val="001A2AAA"/>
    <w:rsid w:val="001A6FD6"/>
    <w:rsid w:val="001B1F95"/>
    <w:rsid w:val="001B32E3"/>
    <w:rsid w:val="001B4304"/>
    <w:rsid w:val="001B5D00"/>
    <w:rsid w:val="001B6AA5"/>
    <w:rsid w:val="001C4721"/>
    <w:rsid w:val="001C6455"/>
    <w:rsid w:val="001D0B72"/>
    <w:rsid w:val="001D3889"/>
    <w:rsid w:val="001E03A3"/>
    <w:rsid w:val="001E2416"/>
    <w:rsid w:val="001F104E"/>
    <w:rsid w:val="001F2C72"/>
    <w:rsid w:val="00204907"/>
    <w:rsid w:val="00205359"/>
    <w:rsid w:val="002113D7"/>
    <w:rsid w:val="0021449E"/>
    <w:rsid w:val="00216974"/>
    <w:rsid w:val="00221C3F"/>
    <w:rsid w:val="002258FF"/>
    <w:rsid w:val="002275D8"/>
    <w:rsid w:val="002416C2"/>
    <w:rsid w:val="00244C1A"/>
    <w:rsid w:val="002500CF"/>
    <w:rsid w:val="00253136"/>
    <w:rsid w:val="0027145A"/>
    <w:rsid w:val="00276F42"/>
    <w:rsid w:val="00286DC0"/>
    <w:rsid w:val="00293FC0"/>
    <w:rsid w:val="00294F39"/>
    <w:rsid w:val="00296980"/>
    <w:rsid w:val="002A1776"/>
    <w:rsid w:val="002B195C"/>
    <w:rsid w:val="002B3243"/>
    <w:rsid w:val="002C46BD"/>
    <w:rsid w:val="002D3A21"/>
    <w:rsid w:val="002E3616"/>
    <w:rsid w:val="003033F2"/>
    <w:rsid w:val="00303BA6"/>
    <w:rsid w:val="00312F3C"/>
    <w:rsid w:val="00313F8F"/>
    <w:rsid w:val="00315EC2"/>
    <w:rsid w:val="0032084A"/>
    <w:rsid w:val="003208CB"/>
    <w:rsid w:val="0032118D"/>
    <w:rsid w:val="003215F2"/>
    <w:rsid w:val="00322B59"/>
    <w:rsid w:val="0032354B"/>
    <w:rsid w:val="00326868"/>
    <w:rsid w:val="00334192"/>
    <w:rsid w:val="00334DD7"/>
    <w:rsid w:val="003436C4"/>
    <w:rsid w:val="003501E7"/>
    <w:rsid w:val="00355908"/>
    <w:rsid w:val="00363C88"/>
    <w:rsid w:val="00365A3D"/>
    <w:rsid w:val="00376386"/>
    <w:rsid w:val="00376EC8"/>
    <w:rsid w:val="003802FF"/>
    <w:rsid w:val="00383BC8"/>
    <w:rsid w:val="0038405F"/>
    <w:rsid w:val="0039126C"/>
    <w:rsid w:val="00391EC4"/>
    <w:rsid w:val="0039231A"/>
    <w:rsid w:val="0039411D"/>
    <w:rsid w:val="00395C2A"/>
    <w:rsid w:val="00396AF9"/>
    <w:rsid w:val="003A0B22"/>
    <w:rsid w:val="003A1A6C"/>
    <w:rsid w:val="003A5E3D"/>
    <w:rsid w:val="003B1A63"/>
    <w:rsid w:val="003B3E4D"/>
    <w:rsid w:val="003C14A7"/>
    <w:rsid w:val="003C1FDD"/>
    <w:rsid w:val="003D6B51"/>
    <w:rsid w:val="003D6CBC"/>
    <w:rsid w:val="003E459F"/>
    <w:rsid w:val="00404C7D"/>
    <w:rsid w:val="00404FA6"/>
    <w:rsid w:val="00413922"/>
    <w:rsid w:val="00421A9F"/>
    <w:rsid w:val="004257B0"/>
    <w:rsid w:val="004279EC"/>
    <w:rsid w:val="00430C22"/>
    <w:rsid w:val="004325D9"/>
    <w:rsid w:val="00446DAC"/>
    <w:rsid w:val="00447036"/>
    <w:rsid w:val="00454278"/>
    <w:rsid w:val="00456F21"/>
    <w:rsid w:val="00460B06"/>
    <w:rsid w:val="004647B5"/>
    <w:rsid w:val="004666D6"/>
    <w:rsid w:val="00473AB1"/>
    <w:rsid w:val="00480908"/>
    <w:rsid w:val="004822C2"/>
    <w:rsid w:val="00483881"/>
    <w:rsid w:val="004B3238"/>
    <w:rsid w:val="004B65CB"/>
    <w:rsid w:val="004C05E2"/>
    <w:rsid w:val="004C2074"/>
    <w:rsid w:val="004C3A98"/>
    <w:rsid w:val="004C6516"/>
    <w:rsid w:val="004C75A5"/>
    <w:rsid w:val="004D1E3D"/>
    <w:rsid w:val="004D20D7"/>
    <w:rsid w:val="004D3796"/>
    <w:rsid w:val="004D75FE"/>
    <w:rsid w:val="004D7981"/>
    <w:rsid w:val="004E1DA4"/>
    <w:rsid w:val="004E48BE"/>
    <w:rsid w:val="004E6E7D"/>
    <w:rsid w:val="004F1ABD"/>
    <w:rsid w:val="004F1DF2"/>
    <w:rsid w:val="00501DC1"/>
    <w:rsid w:val="00502C95"/>
    <w:rsid w:val="005036ED"/>
    <w:rsid w:val="00512C5F"/>
    <w:rsid w:val="00516E94"/>
    <w:rsid w:val="00517E8D"/>
    <w:rsid w:val="00525585"/>
    <w:rsid w:val="0052716B"/>
    <w:rsid w:val="0052790A"/>
    <w:rsid w:val="00530A10"/>
    <w:rsid w:val="00533CCF"/>
    <w:rsid w:val="00555AF5"/>
    <w:rsid w:val="005605AF"/>
    <w:rsid w:val="005640C6"/>
    <w:rsid w:val="005821E3"/>
    <w:rsid w:val="00583568"/>
    <w:rsid w:val="005862C7"/>
    <w:rsid w:val="00594FD3"/>
    <w:rsid w:val="0059654C"/>
    <w:rsid w:val="005A1299"/>
    <w:rsid w:val="005A6715"/>
    <w:rsid w:val="005B3035"/>
    <w:rsid w:val="005B3FD9"/>
    <w:rsid w:val="005C1E95"/>
    <w:rsid w:val="005D3EA6"/>
    <w:rsid w:val="005D5339"/>
    <w:rsid w:val="005F5332"/>
    <w:rsid w:val="005F5B76"/>
    <w:rsid w:val="006078F9"/>
    <w:rsid w:val="006155C9"/>
    <w:rsid w:val="00620850"/>
    <w:rsid w:val="0062301B"/>
    <w:rsid w:val="00630AC6"/>
    <w:rsid w:val="00632F6F"/>
    <w:rsid w:val="0063552D"/>
    <w:rsid w:val="00635D17"/>
    <w:rsid w:val="0063664E"/>
    <w:rsid w:val="00637363"/>
    <w:rsid w:val="006408A4"/>
    <w:rsid w:val="006455BE"/>
    <w:rsid w:val="00646A10"/>
    <w:rsid w:val="00647FC1"/>
    <w:rsid w:val="00650D5D"/>
    <w:rsid w:val="006562F3"/>
    <w:rsid w:val="00673895"/>
    <w:rsid w:val="006761EB"/>
    <w:rsid w:val="00677A26"/>
    <w:rsid w:val="006869C7"/>
    <w:rsid w:val="006902B3"/>
    <w:rsid w:val="00694A19"/>
    <w:rsid w:val="00695910"/>
    <w:rsid w:val="006A1FC7"/>
    <w:rsid w:val="006A2479"/>
    <w:rsid w:val="006A3EDC"/>
    <w:rsid w:val="006A6BCE"/>
    <w:rsid w:val="006A74C9"/>
    <w:rsid w:val="006B42C8"/>
    <w:rsid w:val="006B533D"/>
    <w:rsid w:val="006C0B51"/>
    <w:rsid w:val="006C1305"/>
    <w:rsid w:val="006C7DA7"/>
    <w:rsid w:val="006D0AA7"/>
    <w:rsid w:val="006D2759"/>
    <w:rsid w:val="006D3B99"/>
    <w:rsid w:val="006D610D"/>
    <w:rsid w:val="006D6FAE"/>
    <w:rsid w:val="006E201B"/>
    <w:rsid w:val="006E6FBA"/>
    <w:rsid w:val="006E71EA"/>
    <w:rsid w:val="006E7B72"/>
    <w:rsid w:val="006F18E6"/>
    <w:rsid w:val="006F3292"/>
    <w:rsid w:val="006F5D2F"/>
    <w:rsid w:val="006F75F0"/>
    <w:rsid w:val="00703E7F"/>
    <w:rsid w:val="00707C6B"/>
    <w:rsid w:val="00712A33"/>
    <w:rsid w:val="00713637"/>
    <w:rsid w:val="0071390B"/>
    <w:rsid w:val="00713D92"/>
    <w:rsid w:val="00714B30"/>
    <w:rsid w:val="00715BD3"/>
    <w:rsid w:val="00732691"/>
    <w:rsid w:val="0073369F"/>
    <w:rsid w:val="00740FB5"/>
    <w:rsid w:val="0074488B"/>
    <w:rsid w:val="00750644"/>
    <w:rsid w:val="00753095"/>
    <w:rsid w:val="007604AA"/>
    <w:rsid w:val="00765327"/>
    <w:rsid w:val="00765DDE"/>
    <w:rsid w:val="00777EE6"/>
    <w:rsid w:val="007815B9"/>
    <w:rsid w:val="007A14E4"/>
    <w:rsid w:val="007A1C9F"/>
    <w:rsid w:val="007A2B9F"/>
    <w:rsid w:val="007A320C"/>
    <w:rsid w:val="007A3F95"/>
    <w:rsid w:val="007A70FA"/>
    <w:rsid w:val="007B1E6C"/>
    <w:rsid w:val="007B2F44"/>
    <w:rsid w:val="007C32C3"/>
    <w:rsid w:val="007E32A0"/>
    <w:rsid w:val="007F1662"/>
    <w:rsid w:val="007F380B"/>
    <w:rsid w:val="0080062F"/>
    <w:rsid w:val="00800E6D"/>
    <w:rsid w:val="00801D2C"/>
    <w:rsid w:val="008073E0"/>
    <w:rsid w:val="00816731"/>
    <w:rsid w:val="00824995"/>
    <w:rsid w:val="00824EFA"/>
    <w:rsid w:val="0082503E"/>
    <w:rsid w:val="008332AC"/>
    <w:rsid w:val="00833DFF"/>
    <w:rsid w:val="00836FD7"/>
    <w:rsid w:val="008404B3"/>
    <w:rsid w:val="008411B9"/>
    <w:rsid w:val="00846B7E"/>
    <w:rsid w:val="00852309"/>
    <w:rsid w:val="00853165"/>
    <w:rsid w:val="00871635"/>
    <w:rsid w:val="0088066A"/>
    <w:rsid w:val="00882AF4"/>
    <w:rsid w:val="00887BD9"/>
    <w:rsid w:val="00890745"/>
    <w:rsid w:val="0089117E"/>
    <w:rsid w:val="0089474A"/>
    <w:rsid w:val="008A576F"/>
    <w:rsid w:val="008B0604"/>
    <w:rsid w:val="008B0958"/>
    <w:rsid w:val="008B19A5"/>
    <w:rsid w:val="008B54F3"/>
    <w:rsid w:val="008C2FF6"/>
    <w:rsid w:val="008C3E77"/>
    <w:rsid w:val="008D0E09"/>
    <w:rsid w:val="008D1564"/>
    <w:rsid w:val="008D5B9B"/>
    <w:rsid w:val="008E30F4"/>
    <w:rsid w:val="008E3B2B"/>
    <w:rsid w:val="008E50B9"/>
    <w:rsid w:val="008F5C44"/>
    <w:rsid w:val="00901D98"/>
    <w:rsid w:val="00910AB7"/>
    <w:rsid w:val="00920D21"/>
    <w:rsid w:val="00923A72"/>
    <w:rsid w:val="00925ABF"/>
    <w:rsid w:val="00931FD3"/>
    <w:rsid w:val="00935651"/>
    <w:rsid w:val="00942E06"/>
    <w:rsid w:val="00942FED"/>
    <w:rsid w:val="0095189C"/>
    <w:rsid w:val="00952DF2"/>
    <w:rsid w:val="00982152"/>
    <w:rsid w:val="00990C83"/>
    <w:rsid w:val="009966C4"/>
    <w:rsid w:val="00996FE3"/>
    <w:rsid w:val="009A443D"/>
    <w:rsid w:val="009A4DB5"/>
    <w:rsid w:val="009A7BD6"/>
    <w:rsid w:val="009B43F3"/>
    <w:rsid w:val="009B6D99"/>
    <w:rsid w:val="009C0229"/>
    <w:rsid w:val="009C0F19"/>
    <w:rsid w:val="009C1104"/>
    <w:rsid w:val="009C45FC"/>
    <w:rsid w:val="009C5238"/>
    <w:rsid w:val="009C5EBB"/>
    <w:rsid w:val="009D7411"/>
    <w:rsid w:val="009E1DC1"/>
    <w:rsid w:val="009E5BAD"/>
    <w:rsid w:val="009E6273"/>
    <w:rsid w:val="009F5C5D"/>
    <w:rsid w:val="009F5CA1"/>
    <w:rsid w:val="00A017E5"/>
    <w:rsid w:val="00A01CD7"/>
    <w:rsid w:val="00A02D67"/>
    <w:rsid w:val="00A115BD"/>
    <w:rsid w:val="00A12CE2"/>
    <w:rsid w:val="00A141D7"/>
    <w:rsid w:val="00A1753D"/>
    <w:rsid w:val="00A17D27"/>
    <w:rsid w:val="00A227DB"/>
    <w:rsid w:val="00A243DA"/>
    <w:rsid w:val="00A251EA"/>
    <w:rsid w:val="00A27016"/>
    <w:rsid w:val="00A46189"/>
    <w:rsid w:val="00A546AE"/>
    <w:rsid w:val="00A5535F"/>
    <w:rsid w:val="00A57432"/>
    <w:rsid w:val="00A73131"/>
    <w:rsid w:val="00A81B4C"/>
    <w:rsid w:val="00A858DD"/>
    <w:rsid w:val="00A86415"/>
    <w:rsid w:val="00A86BA2"/>
    <w:rsid w:val="00A90392"/>
    <w:rsid w:val="00A97863"/>
    <w:rsid w:val="00A9797D"/>
    <w:rsid w:val="00AA14A7"/>
    <w:rsid w:val="00AA15DC"/>
    <w:rsid w:val="00AA4DE5"/>
    <w:rsid w:val="00AA6AF5"/>
    <w:rsid w:val="00AB2F44"/>
    <w:rsid w:val="00AC17A7"/>
    <w:rsid w:val="00AC399E"/>
    <w:rsid w:val="00AE52FD"/>
    <w:rsid w:val="00AF22E9"/>
    <w:rsid w:val="00AF609E"/>
    <w:rsid w:val="00B035C0"/>
    <w:rsid w:val="00B053AA"/>
    <w:rsid w:val="00B059B5"/>
    <w:rsid w:val="00B06ABB"/>
    <w:rsid w:val="00B1235D"/>
    <w:rsid w:val="00B13226"/>
    <w:rsid w:val="00B1331E"/>
    <w:rsid w:val="00B16D4F"/>
    <w:rsid w:val="00B24D6C"/>
    <w:rsid w:val="00B37D3D"/>
    <w:rsid w:val="00B42C71"/>
    <w:rsid w:val="00B54DEC"/>
    <w:rsid w:val="00B55893"/>
    <w:rsid w:val="00B577D2"/>
    <w:rsid w:val="00B57FFA"/>
    <w:rsid w:val="00B72308"/>
    <w:rsid w:val="00B7722F"/>
    <w:rsid w:val="00B77D4B"/>
    <w:rsid w:val="00B80B3A"/>
    <w:rsid w:val="00B829DA"/>
    <w:rsid w:val="00B844B4"/>
    <w:rsid w:val="00B8504C"/>
    <w:rsid w:val="00B874CC"/>
    <w:rsid w:val="00B904AA"/>
    <w:rsid w:val="00B93A6F"/>
    <w:rsid w:val="00B94E5E"/>
    <w:rsid w:val="00B9697F"/>
    <w:rsid w:val="00BA0AAE"/>
    <w:rsid w:val="00BA105E"/>
    <w:rsid w:val="00BA1954"/>
    <w:rsid w:val="00BB3898"/>
    <w:rsid w:val="00BB3B42"/>
    <w:rsid w:val="00BB4E0B"/>
    <w:rsid w:val="00BB52EE"/>
    <w:rsid w:val="00BC3FB8"/>
    <w:rsid w:val="00BC40ED"/>
    <w:rsid w:val="00BD1F77"/>
    <w:rsid w:val="00BD499A"/>
    <w:rsid w:val="00C001F8"/>
    <w:rsid w:val="00C00A8A"/>
    <w:rsid w:val="00C02258"/>
    <w:rsid w:val="00C127BA"/>
    <w:rsid w:val="00C16A74"/>
    <w:rsid w:val="00C31A04"/>
    <w:rsid w:val="00C33E26"/>
    <w:rsid w:val="00C42A23"/>
    <w:rsid w:val="00C45220"/>
    <w:rsid w:val="00C477F1"/>
    <w:rsid w:val="00C51F52"/>
    <w:rsid w:val="00C53C79"/>
    <w:rsid w:val="00C602B7"/>
    <w:rsid w:val="00C60445"/>
    <w:rsid w:val="00C76A65"/>
    <w:rsid w:val="00C82519"/>
    <w:rsid w:val="00C90FE0"/>
    <w:rsid w:val="00C915C6"/>
    <w:rsid w:val="00C92A47"/>
    <w:rsid w:val="00C92FF6"/>
    <w:rsid w:val="00CA2129"/>
    <w:rsid w:val="00CA3C11"/>
    <w:rsid w:val="00CA3F07"/>
    <w:rsid w:val="00CA6ED0"/>
    <w:rsid w:val="00CB5DC1"/>
    <w:rsid w:val="00CB798F"/>
    <w:rsid w:val="00CC2F76"/>
    <w:rsid w:val="00CC4FC2"/>
    <w:rsid w:val="00CD3962"/>
    <w:rsid w:val="00CE16F0"/>
    <w:rsid w:val="00CE4B21"/>
    <w:rsid w:val="00CF24BC"/>
    <w:rsid w:val="00CF30F0"/>
    <w:rsid w:val="00CF3154"/>
    <w:rsid w:val="00D05177"/>
    <w:rsid w:val="00D1718B"/>
    <w:rsid w:val="00D17B07"/>
    <w:rsid w:val="00D23882"/>
    <w:rsid w:val="00D24C93"/>
    <w:rsid w:val="00D27167"/>
    <w:rsid w:val="00D2768A"/>
    <w:rsid w:val="00D331B0"/>
    <w:rsid w:val="00D37E01"/>
    <w:rsid w:val="00D45B24"/>
    <w:rsid w:val="00D52193"/>
    <w:rsid w:val="00D53A22"/>
    <w:rsid w:val="00D53B7D"/>
    <w:rsid w:val="00D65EE3"/>
    <w:rsid w:val="00D70008"/>
    <w:rsid w:val="00D70637"/>
    <w:rsid w:val="00D75749"/>
    <w:rsid w:val="00D806FC"/>
    <w:rsid w:val="00D81616"/>
    <w:rsid w:val="00D90924"/>
    <w:rsid w:val="00D921A0"/>
    <w:rsid w:val="00D922DF"/>
    <w:rsid w:val="00D929F5"/>
    <w:rsid w:val="00D95886"/>
    <w:rsid w:val="00D97122"/>
    <w:rsid w:val="00DA432F"/>
    <w:rsid w:val="00DA4EBD"/>
    <w:rsid w:val="00DA6F67"/>
    <w:rsid w:val="00DB6216"/>
    <w:rsid w:val="00DC1EBD"/>
    <w:rsid w:val="00DC27B8"/>
    <w:rsid w:val="00DD0DCD"/>
    <w:rsid w:val="00DD166F"/>
    <w:rsid w:val="00DE1B37"/>
    <w:rsid w:val="00DE42EA"/>
    <w:rsid w:val="00DE5847"/>
    <w:rsid w:val="00DF61EF"/>
    <w:rsid w:val="00E0000C"/>
    <w:rsid w:val="00E069EA"/>
    <w:rsid w:val="00E14E54"/>
    <w:rsid w:val="00E27C6E"/>
    <w:rsid w:val="00E31F0F"/>
    <w:rsid w:val="00E34C85"/>
    <w:rsid w:val="00E46E14"/>
    <w:rsid w:val="00E52639"/>
    <w:rsid w:val="00E56847"/>
    <w:rsid w:val="00E57F7E"/>
    <w:rsid w:val="00E61E53"/>
    <w:rsid w:val="00E7758B"/>
    <w:rsid w:val="00E80D27"/>
    <w:rsid w:val="00E80FDB"/>
    <w:rsid w:val="00E84A34"/>
    <w:rsid w:val="00E9147B"/>
    <w:rsid w:val="00E97AA1"/>
    <w:rsid w:val="00EA33DD"/>
    <w:rsid w:val="00EA6FFC"/>
    <w:rsid w:val="00EB3439"/>
    <w:rsid w:val="00EB556A"/>
    <w:rsid w:val="00EB68AC"/>
    <w:rsid w:val="00EC4127"/>
    <w:rsid w:val="00EC7152"/>
    <w:rsid w:val="00ED2062"/>
    <w:rsid w:val="00EE2BF5"/>
    <w:rsid w:val="00EE3BCE"/>
    <w:rsid w:val="00EF0AB4"/>
    <w:rsid w:val="00EF32C0"/>
    <w:rsid w:val="00F015CD"/>
    <w:rsid w:val="00F032AF"/>
    <w:rsid w:val="00F03C4F"/>
    <w:rsid w:val="00F03FA2"/>
    <w:rsid w:val="00F04055"/>
    <w:rsid w:val="00F138B2"/>
    <w:rsid w:val="00F15D40"/>
    <w:rsid w:val="00F3752F"/>
    <w:rsid w:val="00F40449"/>
    <w:rsid w:val="00F475DB"/>
    <w:rsid w:val="00F54805"/>
    <w:rsid w:val="00F551F4"/>
    <w:rsid w:val="00F62936"/>
    <w:rsid w:val="00F71203"/>
    <w:rsid w:val="00F725DE"/>
    <w:rsid w:val="00F83894"/>
    <w:rsid w:val="00F858D8"/>
    <w:rsid w:val="00F86C65"/>
    <w:rsid w:val="00F91454"/>
    <w:rsid w:val="00F91C53"/>
    <w:rsid w:val="00FA6707"/>
    <w:rsid w:val="00FA78BA"/>
    <w:rsid w:val="00FB0B83"/>
    <w:rsid w:val="00FB5C1A"/>
    <w:rsid w:val="00FC1C19"/>
    <w:rsid w:val="00FC3204"/>
    <w:rsid w:val="00FC498A"/>
    <w:rsid w:val="00FC68FB"/>
    <w:rsid w:val="00FD4942"/>
    <w:rsid w:val="00FD50FC"/>
    <w:rsid w:val="00FD5D2B"/>
    <w:rsid w:val="00FD67BF"/>
    <w:rsid w:val="00FE02DC"/>
    <w:rsid w:val="00FE5E60"/>
    <w:rsid w:val="00FF3290"/>
    <w:rsid w:val="00FF7766"/>
    <w:rsid w:val="00FF7E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59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94"/>
    <w:rPr>
      <w:sz w:val="24"/>
      <w:szCs w:val="24"/>
    </w:rPr>
  </w:style>
  <w:style w:type="paragraph" w:styleId="Heading1">
    <w:name w:val="heading 1"/>
    <w:basedOn w:val="Normal"/>
    <w:next w:val="Normal"/>
    <w:link w:val="Heading1Char"/>
    <w:uiPriority w:val="9"/>
    <w:qFormat/>
    <w:rsid w:val="001B43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902B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A2520"/>
    <w:rPr>
      <w:rFonts w:ascii="Tahoma" w:hAnsi="Tahoma"/>
      <w:sz w:val="16"/>
      <w:szCs w:val="16"/>
    </w:rPr>
  </w:style>
  <w:style w:type="character" w:customStyle="1" w:styleId="BalloonTextChar">
    <w:name w:val="Balloon Text Char"/>
    <w:basedOn w:val="DefaultParagraphFont"/>
    <w:uiPriority w:val="99"/>
    <w:semiHidden/>
    <w:rsid w:val="003C141D"/>
    <w:rPr>
      <w:rFonts w:ascii="Lucida Grande" w:hAnsi="Lucida Grande"/>
      <w:sz w:val="18"/>
      <w:szCs w:val="18"/>
    </w:rPr>
  </w:style>
  <w:style w:type="character" w:customStyle="1" w:styleId="BalloonTextChar0">
    <w:name w:val="Balloon Text Char"/>
    <w:basedOn w:val="DefaultParagraphFont"/>
    <w:uiPriority w:val="99"/>
    <w:semiHidden/>
    <w:rsid w:val="003C141D"/>
    <w:rPr>
      <w:rFonts w:ascii="Lucida Grande" w:hAnsi="Lucida Grande"/>
      <w:sz w:val="18"/>
      <w:szCs w:val="18"/>
    </w:rPr>
  </w:style>
  <w:style w:type="table" w:styleId="TableGrid">
    <w:name w:val="Table Grid"/>
    <w:basedOn w:val="TableNormal"/>
    <w:uiPriority w:val="59"/>
    <w:rsid w:val="00952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52DF2"/>
    <w:rPr>
      <w:color w:val="0000FF"/>
      <w:u w:val="single"/>
    </w:rPr>
  </w:style>
  <w:style w:type="character" w:styleId="FollowedHyperlink">
    <w:name w:val="FollowedHyperlink"/>
    <w:uiPriority w:val="99"/>
    <w:semiHidden/>
    <w:unhideWhenUsed/>
    <w:rsid w:val="00952DF2"/>
    <w:rPr>
      <w:color w:val="800080"/>
      <w:u w:val="single"/>
    </w:rPr>
  </w:style>
  <w:style w:type="paragraph" w:styleId="Header">
    <w:name w:val="header"/>
    <w:basedOn w:val="Normal"/>
    <w:link w:val="HeaderChar"/>
    <w:uiPriority w:val="99"/>
    <w:unhideWhenUsed/>
    <w:rsid w:val="00DA2520"/>
    <w:pPr>
      <w:tabs>
        <w:tab w:val="center" w:pos="4680"/>
        <w:tab w:val="right" w:pos="9360"/>
      </w:tabs>
    </w:pPr>
  </w:style>
  <w:style w:type="character" w:customStyle="1" w:styleId="HeaderChar">
    <w:name w:val="Header Char"/>
    <w:basedOn w:val="DefaultParagraphFont"/>
    <w:link w:val="Header"/>
    <w:uiPriority w:val="99"/>
    <w:rsid w:val="00DA2520"/>
  </w:style>
  <w:style w:type="paragraph" w:styleId="Footer">
    <w:name w:val="footer"/>
    <w:basedOn w:val="Normal"/>
    <w:link w:val="FooterChar"/>
    <w:uiPriority w:val="99"/>
    <w:unhideWhenUsed/>
    <w:rsid w:val="00DA2520"/>
    <w:pPr>
      <w:tabs>
        <w:tab w:val="center" w:pos="4680"/>
        <w:tab w:val="right" w:pos="9360"/>
      </w:tabs>
    </w:pPr>
  </w:style>
  <w:style w:type="character" w:customStyle="1" w:styleId="FooterChar">
    <w:name w:val="Footer Char"/>
    <w:basedOn w:val="DefaultParagraphFont"/>
    <w:link w:val="Footer"/>
    <w:uiPriority w:val="99"/>
    <w:rsid w:val="00DA2520"/>
  </w:style>
  <w:style w:type="character" w:customStyle="1" w:styleId="BalloonTextChar1">
    <w:name w:val="Balloon Text Char1"/>
    <w:link w:val="BalloonText"/>
    <w:uiPriority w:val="99"/>
    <w:semiHidden/>
    <w:rsid w:val="00DA2520"/>
    <w:rPr>
      <w:rFonts w:ascii="Tahoma" w:hAnsi="Tahoma" w:cs="Tahoma"/>
      <w:sz w:val="16"/>
      <w:szCs w:val="16"/>
    </w:rPr>
  </w:style>
  <w:style w:type="character" w:customStyle="1" w:styleId="apple-converted-space">
    <w:name w:val="apple-converted-space"/>
    <w:basedOn w:val="DefaultParagraphFont"/>
    <w:rsid w:val="00FD6A4E"/>
  </w:style>
  <w:style w:type="paragraph" w:customStyle="1" w:styleId="LightGrid-Accent31">
    <w:name w:val="Light Grid - Accent 31"/>
    <w:basedOn w:val="Normal"/>
    <w:uiPriority w:val="34"/>
    <w:qFormat/>
    <w:rsid w:val="009C620C"/>
    <w:pPr>
      <w:spacing w:after="200" w:line="276" w:lineRule="auto"/>
      <w:ind w:left="720"/>
      <w:contextualSpacing/>
    </w:pPr>
    <w:rPr>
      <w:rFonts w:eastAsia="Cambria"/>
      <w:sz w:val="22"/>
      <w:szCs w:val="22"/>
    </w:rPr>
  </w:style>
  <w:style w:type="character" w:styleId="CommentReference">
    <w:name w:val="annotation reference"/>
    <w:uiPriority w:val="99"/>
    <w:semiHidden/>
    <w:unhideWhenUsed/>
    <w:rsid w:val="0041758B"/>
    <w:rPr>
      <w:sz w:val="18"/>
      <w:szCs w:val="18"/>
    </w:rPr>
  </w:style>
  <w:style w:type="paragraph" w:styleId="CommentText">
    <w:name w:val="annotation text"/>
    <w:basedOn w:val="Normal"/>
    <w:link w:val="CommentTextChar"/>
    <w:uiPriority w:val="99"/>
    <w:semiHidden/>
    <w:unhideWhenUsed/>
    <w:rsid w:val="0041758B"/>
  </w:style>
  <w:style w:type="character" w:customStyle="1" w:styleId="CommentTextChar">
    <w:name w:val="Comment Text Char"/>
    <w:basedOn w:val="DefaultParagraphFont"/>
    <w:link w:val="CommentText"/>
    <w:uiPriority w:val="99"/>
    <w:semiHidden/>
    <w:rsid w:val="0041758B"/>
  </w:style>
  <w:style w:type="paragraph" w:styleId="CommentSubject">
    <w:name w:val="annotation subject"/>
    <w:basedOn w:val="CommentText"/>
    <w:next w:val="CommentText"/>
    <w:link w:val="CommentSubjectChar"/>
    <w:uiPriority w:val="99"/>
    <w:semiHidden/>
    <w:unhideWhenUsed/>
    <w:rsid w:val="0041758B"/>
    <w:rPr>
      <w:b/>
      <w:bCs/>
      <w:sz w:val="20"/>
      <w:szCs w:val="20"/>
    </w:rPr>
  </w:style>
  <w:style w:type="character" w:customStyle="1" w:styleId="CommentSubjectChar">
    <w:name w:val="Comment Subject Char"/>
    <w:link w:val="CommentSubject"/>
    <w:uiPriority w:val="99"/>
    <w:semiHidden/>
    <w:rsid w:val="0041758B"/>
    <w:rPr>
      <w:b/>
      <w:bCs/>
      <w:sz w:val="20"/>
      <w:szCs w:val="20"/>
    </w:rPr>
  </w:style>
  <w:style w:type="paragraph" w:customStyle="1" w:styleId="MediumGrid1-Accent21">
    <w:name w:val="Medium Grid 1 - Accent 21"/>
    <w:basedOn w:val="Normal"/>
    <w:uiPriority w:val="34"/>
    <w:qFormat/>
    <w:rsid w:val="003E58ED"/>
    <w:pPr>
      <w:ind w:left="720"/>
      <w:contextualSpacing/>
    </w:pPr>
    <w:rPr>
      <w:rFonts w:eastAsia="Cambria"/>
    </w:rPr>
  </w:style>
  <w:style w:type="paragraph" w:styleId="ListParagraph">
    <w:name w:val="List Paragraph"/>
    <w:basedOn w:val="Normal"/>
    <w:uiPriority w:val="34"/>
    <w:qFormat/>
    <w:rsid w:val="007A2B9F"/>
    <w:pPr>
      <w:ind w:left="720"/>
      <w:contextualSpacing/>
    </w:pPr>
  </w:style>
  <w:style w:type="character" w:customStyle="1" w:styleId="u-linkcomplex-target">
    <w:name w:val="u-linkcomplex-target"/>
    <w:basedOn w:val="DefaultParagraphFont"/>
    <w:rsid w:val="006C7DA7"/>
  </w:style>
  <w:style w:type="paragraph" w:styleId="NoSpacing">
    <w:name w:val="No Spacing"/>
    <w:uiPriority w:val="1"/>
    <w:qFormat/>
    <w:rsid w:val="006D2759"/>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6902B3"/>
    <w:rPr>
      <w:rFonts w:ascii="Times New Roman" w:eastAsia="Times New Roman" w:hAnsi="Times New Roman"/>
      <w:b/>
      <w:bCs/>
      <w:sz w:val="27"/>
      <w:szCs w:val="27"/>
    </w:rPr>
  </w:style>
  <w:style w:type="character" w:styleId="Strong">
    <w:name w:val="Strong"/>
    <w:basedOn w:val="DefaultParagraphFont"/>
    <w:uiPriority w:val="22"/>
    <w:qFormat/>
    <w:rsid w:val="00CB798F"/>
    <w:rPr>
      <w:b/>
      <w:bCs/>
    </w:rPr>
  </w:style>
  <w:style w:type="character" w:customStyle="1" w:styleId="Heading1Char">
    <w:name w:val="Heading 1 Char"/>
    <w:basedOn w:val="DefaultParagraphFont"/>
    <w:link w:val="Heading1"/>
    <w:uiPriority w:val="9"/>
    <w:rsid w:val="001B4304"/>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D921A0"/>
    <w:rPr>
      <w:sz w:val="24"/>
      <w:szCs w:val="24"/>
    </w:rPr>
  </w:style>
  <w:style w:type="character" w:styleId="PageNumber">
    <w:name w:val="page number"/>
    <w:basedOn w:val="DefaultParagraphFont"/>
    <w:uiPriority w:val="99"/>
    <w:semiHidden/>
    <w:unhideWhenUsed/>
    <w:rsid w:val="00B132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94"/>
    <w:rPr>
      <w:sz w:val="24"/>
      <w:szCs w:val="24"/>
    </w:rPr>
  </w:style>
  <w:style w:type="paragraph" w:styleId="Heading1">
    <w:name w:val="heading 1"/>
    <w:basedOn w:val="Normal"/>
    <w:next w:val="Normal"/>
    <w:link w:val="Heading1Char"/>
    <w:uiPriority w:val="9"/>
    <w:qFormat/>
    <w:rsid w:val="001B43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902B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A2520"/>
    <w:rPr>
      <w:rFonts w:ascii="Tahoma" w:hAnsi="Tahoma"/>
      <w:sz w:val="16"/>
      <w:szCs w:val="16"/>
    </w:rPr>
  </w:style>
  <w:style w:type="character" w:customStyle="1" w:styleId="BalloonTextChar">
    <w:name w:val="Balloon Text Char"/>
    <w:basedOn w:val="DefaultParagraphFont"/>
    <w:uiPriority w:val="99"/>
    <w:semiHidden/>
    <w:rsid w:val="003C141D"/>
    <w:rPr>
      <w:rFonts w:ascii="Lucida Grande" w:hAnsi="Lucida Grande"/>
      <w:sz w:val="18"/>
      <w:szCs w:val="18"/>
    </w:rPr>
  </w:style>
  <w:style w:type="character" w:customStyle="1" w:styleId="BalloonTextChar0">
    <w:name w:val="Balloon Text Char"/>
    <w:basedOn w:val="DefaultParagraphFont"/>
    <w:uiPriority w:val="99"/>
    <w:semiHidden/>
    <w:rsid w:val="003C141D"/>
    <w:rPr>
      <w:rFonts w:ascii="Lucida Grande" w:hAnsi="Lucida Grande"/>
      <w:sz w:val="18"/>
      <w:szCs w:val="18"/>
    </w:rPr>
  </w:style>
  <w:style w:type="table" w:styleId="TableGrid">
    <w:name w:val="Table Grid"/>
    <w:basedOn w:val="TableNormal"/>
    <w:uiPriority w:val="59"/>
    <w:rsid w:val="00952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52DF2"/>
    <w:rPr>
      <w:color w:val="0000FF"/>
      <w:u w:val="single"/>
    </w:rPr>
  </w:style>
  <w:style w:type="character" w:styleId="FollowedHyperlink">
    <w:name w:val="FollowedHyperlink"/>
    <w:uiPriority w:val="99"/>
    <w:semiHidden/>
    <w:unhideWhenUsed/>
    <w:rsid w:val="00952DF2"/>
    <w:rPr>
      <w:color w:val="800080"/>
      <w:u w:val="single"/>
    </w:rPr>
  </w:style>
  <w:style w:type="paragraph" w:styleId="Header">
    <w:name w:val="header"/>
    <w:basedOn w:val="Normal"/>
    <w:link w:val="HeaderChar"/>
    <w:uiPriority w:val="99"/>
    <w:unhideWhenUsed/>
    <w:rsid w:val="00DA2520"/>
    <w:pPr>
      <w:tabs>
        <w:tab w:val="center" w:pos="4680"/>
        <w:tab w:val="right" w:pos="9360"/>
      </w:tabs>
    </w:pPr>
  </w:style>
  <w:style w:type="character" w:customStyle="1" w:styleId="HeaderChar">
    <w:name w:val="Header Char"/>
    <w:basedOn w:val="DefaultParagraphFont"/>
    <w:link w:val="Header"/>
    <w:uiPriority w:val="99"/>
    <w:rsid w:val="00DA2520"/>
  </w:style>
  <w:style w:type="paragraph" w:styleId="Footer">
    <w:name w:val="footer"/>
    <w:basedOn w:val="Normal"/>
    <w:link w:val="FooterChar"/>
    <w:uiPriority w:val="99"/>
    <w:unhideWhenUsed/>
    <w:rsid w:val="00DA2520"/>
    <w:pPr>
      <w:tabs>
        <w:tab w:val="center" w:pos="4680"/>
        <w:tab w:val="right" w:pos="9360"/>
      </w:tabs>
    </w:pPr>
  </w:style>
  <w:style w:type="character" w:customStyle="1" w:styleId="FooterChar">
    <w:name w:val="Footer Char"/>
    <w:basedOn w:val="DefaultParagraphFont"/>
    <w:link w:val="Footer"/>
    <w:uiPriority w:val="99"/>
    <w:rsid w:val="00DA2520"/>
  </w:style>
  <w:style w:type="character" w:customStyle="1" w:styleId="BalloonTextChar1">
    <w:name w:val="Balloon Text Char1"/>
    <w:link w:val="BalloonText"/>
    <w:uiPriority w:val="99"/>
    <w:semiHidden/>
    <w:rsid w:val="00DA2520"/>
    <w:rPr>
      <w:rFonts w:ascii="Tahoma" w:hAnsi="Tahoma" w:cs="Tahoma"/>
      <w:sz w:val="16"/>
      <w:szCs w:val="16"/>
    </w:rPr>
  </w:style>
  <w:style w:type="character" w:customStyle="1" w:styleId="apple-converted-space">
    <w:name w:val="apple-converted-space"/>
    <w:basedOn w:val="DefaultParagraphFont"/>
    <w:rsid w:val="00FD6A4E"/>
  </w:style>
  <w:style w:type="paragraph" w:customStyle="1" w:styleId="LightGrid-Accent31">
    <w:name w:val="Light Grid - Accent 31"/>
    <w:basedOn w:val="Normal"/>
    <w:uiPriority w:val="34"/>
    <w:qFormat/>
    <w:rsid w:val="009C620C"/>
    <w:pPr>
      <w:spacing w:after="200" w:line="276" w:lineRule="auto"/>
      <w:ind w:left="720"/>
      <w:contextualSpacing/>
    </w:pPr>
    <w:rPr>
      <w:rFonts w:eastAsia="Cambria"/>
      <w:sz w:val="22"/>
      <w:szCs w:val="22"/>
    </w:rPr>
  </w:style>
  <w:style w:type="character" w:styleId="CommentReference">
    <w:name w:val="annotation reference"/>
    <w:uiPriority w:val="99"/>
    <w:semiHidden/>
    <w:unhideWhenUsed/>
    <w:rsid w:val="0041758B"/>
    <w:rPr>
      <w:sz w:val="18"/>
      <w:szCs w:val="18"/>
    </w:rPr>
  </w:style>
  <w:style w:type="paragraph" w:styleId="CommentText">
    <w:name w:val="annotation text"/>
    <w:basedOn w:val="Normal"/>
    <w:link w:val="CommentTextChar"/>
    <w:uiPriority w:val="99"/>
    <w:semiHidden/>
    <w:unhideWhenUsed/>
    <w:rsid w:val="0041758B"/>
  </w:style>
  <w:style w:type="character" w:customStyle="1" w:styleId="CommentTextChar">
    <w:name w:val="Comment Text Char"/>
    <w:basedOn w:val="DefaultParagraphFont"/>
    <w:link w:val="CommentText"/>
    <w:uiPriority w:val="99"/>
    <w:semiHidden/>
    <w:rsid w:val="0041758B"/>
  </w:style>
  <w:style w:type="paragraph" w:styleId="CommentSubject">
    <w:name w:val="annotation subject"/>
    <w:basedOn w:val="CommentText"/>
    <w:next w:val="CommentText"/>
    <w:link w:val="CommentSubjectChar"/>
    <w:uiPriority w:val="99"/>
    <w:semiHidden/>
    <w:unhideWhenUsed/>
    <w:rsid w:val="0041758B"/>
    <w:rPr>
      <w:b/>
      <w:bCs/>
      <w:sz w:val="20"/>
      <w:szCs w:val="20"/>
    </w:rPr>
  </w:style>
  <w:style w:type="character" w:customStyle="1" w:styleId="CommentSubjectChar">
    <w:name w:val="Comment Subject Char"/>
    <w:link w:val="CommentSubject"/>
    <w:uiPriority w:val="99"/>
    <w:semiHidden/>
    <w:rsid w:val="0041758B"/>
    <w:rPr>
      <w:b/>
      <w:bCs/>
      <w:sz w:val="20"/>
      <w:szCs w:val="20"/>
    </w:rPr>
  </w:style>
  <w:style w:type="paragraph" w:customStyle="1" w:styleId="MediumGrid1-Accent21">
    <w:name w:val="Medium Grid 1 - Accent 21"/>
    <w:basedOn w:val="Normal"/>
    <w:uiPriority w:val="34"/>
    <w:qFormat/>
    <w:rsid w:val="003E58ED"/>
    <w:pPr>
      <w:ind w:left="720"/>
      <w:contextualSpacing/>
    </w:pPr>
    <w:rPr>
      <w:rFonts w:eastAsia="Cambria"/>
    </w:rPr>
  </w:style>
  <w:style w:type="paragraph" w:styleId="ListParagraph">
    <w:name w:val="List Paragraph"/>
    <w:basedOn w:val="Normal"/>
    <w:uiPriority w:val="34"/>
    <w:qFormat/>
    <w:rsid w:val="007A2B9F"/>
    <w:pPr>
      <w:ind w:left="720"/>
      <w:contextualSpacing/>
    </w:pPr>
  </w:style>
  <w:style w:type="character" w:customStyle="1" w:styleId="u-linkcomplex-target">
    <w:name w:val="u-linkcomplex-target"/>
    <w:basedOn w:val="DefaultParagraphFont"/>
    <w:rsid w:val="006C7DA7"/>
  </w:style>
  <w:style w:type="paragraph" w:styleId="NoSpacing">
    <w:name w:val="No Spacing"/>
    <w:uiPriority w:val="1"/>
    <w:qFormat/>
    <w:rsid w:val="006D2759"/>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6902B3"/>
    <w:rPr>
      <w:rFonts w:ascii="Times New Roman" w:eastAsia="Times New Roman" w:hAnsi="Times New Roman"/>
      <w:b/>
      <w:bCs/>
      <w:sz w:val="27"/>
      <w:szCs w:val="27"/>
    </w:rPr>
  </w:style>
  <w:style w:type="character" w:styleId="Strong">
    <w:name w:val="Strong"/>
    <w:basedOn w:val="DefaultParagraphFont"/>
    <w:uiPriority w:val="22"/>
    <w:qFormat/>
    <w:rsid w:val="00CB798F"/>
    <w:rPr>
      <w:b/>
      <w:bCs/>
    </w:rPr>
  </w:style>
  <w:style w:type="character" w:customStyle="1" w:styleId="Heading1Char">
    <w:name w:val="Heading 1 Char"/>
    <w:basedOn w:val="DefaultParagraphFont"/>
    <w:link w:val="Heading1"/>
    <w:uiPriority w:val="9"/>
    <w:rsid w:val="001B4304"/>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D921A0"/>
    <w:rPr>
      <w:sz w:val="24"/>
      <w:szCs w:val="24"/>
    </w:rPr>
  </w:style>
  <w:style w:type="character" w:styleId="PageNumber">
    <w:name w:val="page number"/>
    <w:basedOn w:val="DefaultParagraphFont"/>
    <w:uiPriority w:val="99"/>
    <w:semiHidden/>
    <w:unhideWhenUsed/>
    <w:rsid w:val="00B1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7987">
      <w:bodyDiv w:val="1"/>
      <w:marLeft w:val="0"/>
      <w:marRight w:val="0"/>
      <w:marTop w:val="0"/>
      <w:marBottom w:val="0"/>
      <w:divBdr>
        <w:top w:val="none" w:sz="0" w:space="0" w:color="auto"/>
        <w:left w:val="none" w:sz="0" w:space="0" w:color="auto"/>
        <w:bottom w:val="none" w:sz="0" w:space="0" w:color="auto"/>
        <w:right w:val="none" w:sz="0" w:space="0" w:color="auto"/>
      </w:divBdr>
    </w:div>
    <w:div w:id="68161808">
      <w:bodyDiv w:val="1"/>
      <w:marLeft w:val="0"/>
      <w:marRight w:val="0"/>
      <w:marTop w:val="0"/>
      <w:marBottom w:val="0"/>
      <w:divBdr>
        <w:top w:val="none" w:sz="0" w:space="0" w:color="auto"/>
        <w:left w:val="none" w:sz="0" w:space="0" w:color="auto"/>
        <w:bottom w:val="none" w:sz="0" w:space="0" w:color="auto"/>
        <w:right w:val="none" w:sz="0" w:space="0" w:color="auto"/>
      </w:divBdr>
    </w:div>
    <w:div w:id="131212536">
      <w:bodyDiv w:val="1"/>
      <w:marLeft w:val="0"/>
      <w:marRight w:val="0"/>
      <w:marTop w:val="0"/>
      <w:marBottom w:val="0"/>
      <w:divBdr>
        <w:top w:val="none" w:sz="0" w:space="0" w:color="auto"/>
        <w:left w:val="none" w:sz="0" w:space="0" w:color="auto"/>
        <w:bottom w:val="none" w:sz="0" w:space="0" w:color="auto"/>
        <w:right w:val="none" w:sz="0" w:space="0" w:color="auto"/>
      </w:divBdr>
    </w:div>
    <w:div w:id="163741567">
      <w:bodyDiv w:val="1"/>
      <w:marLeft w:val="0"/>
      <w:marRight w:val="0"/>
      <w:marTop w:val="0"/>
      <w:marBottom w:val="0"/>
      <w:divBdr>
        <w:top w:val="none" w:sz="0" w:space="0" w:color="auto"/>
        <w:left w:val="none" w:sz="0" w:space="0" w:color="auto"/>
        <w:bottom w:val="none" w:sz="0" w:space="0" w:color="auto"/>
        <w:right w:val="none" w:sz="0" w:space="0" w:color="auto"/>
      </w:divBdr>
    </w:div>
    <w:div w:id="255984660">
      <w:bodyDiv w:val="1"/>
      <w:marLeft w:val="0"/>
      <w:marRight w:val="0"/>
      <w:marTop w:val="0"/>
      <w:marBottom w:val="0"/>
      <w:divBdr>
        <w:top w:val="none" w:sz="0" w:space="0" w:color="auto"/>
        <w:left w:val="none" w:sz="0" w:space="0" w:color="auto"/>
        <w:bottom w:val="none" w:sz="0" w:space="0" w:color="auto"/>
        <w:right w:val="none" w:sz="0" w:space="0" w:color="auto"/>
      </w:divBdr>
    </w:div>
    <w:div w:id="313677905">
      <w:bodyDiv w:val="1"/>
      <w:marLeft w:val="0"/>
      <w:marRight w:val="0"/>
      <w:marTop w:val="0"/>
      <w:marBottom w:val="0"/>
      <w:divBdr>
        <w:top w:val="none" w:sz="0" w:space="0" w:color="auto"/>
        <w:left w:val="none" w:sz="0" w:space="0" w:color="auto"/>
        <w:bottom w:val="none" w:sz="0" w:space="0" w:color="auto"/>
        <w:right w:val="none" w:sz="0" w:space="0" w:color="auto"/>
      </w:divBdr>
    </w:div>
    <w:div w:id="389157301">
      <w:bodyDiv w:val="1"/>
      <w:marLeft w:val="0"/>
      <w:marRight w:val="0"/>
      <w:marTop w:val="0"/>
      <w:marBottom w:val="0"/>
      <w:divBdr>
        <w:top w:val="none" w:sz="0" w:space="0" w:color="auto"/>
        <w:left w:val="none" w:sz="0" w:space="0" w:color="auto"/>
        <w:bottom w:val="none" w:sz="0" w:space="0" w:color="auto"/>
        <w:right w:val="none" w:sz="0" w:space="0" w:color="auto"/>
      </w:divBdr>
    </w:div>
    <w:div w:id="403188576">
      <w:bodyDiv w:val="1"/>
      <w:marLeft w:val="0"/>
      <w:marRight w:val="0"/>
      <w:marTop w:val="0"/>
      <w:marBottom w:val="0"/>
      <w:divBdr>
        <w:top w:val="none" w:sz="0" w:space="0" w:color="auto"/>
        <w:left w:val="none" w:sz="0" w:space="0" w:color="auto"/>
        <w:bottom w:val="none" w:sz="0" w:space="0" w:color="auto"/>
        <w:right w:val="none" w:sz="0" w:space="0" w:color="auto"/>
      </w:divBdr>
    </w:div>
    <w:div w:id="567351588">
      <w:bodyDiv w:val="1"/>
      <w:marLeft w:val="0"/>
      <w:marRight w:val="0"/>
      <w:marTop w:val="0"/>
      <w:marBottom w:val="0"/>
      <w:divBdr>
        <w:top w:val="none" w:sz="0" w:space="0" w:color="auto"/>
        <w:left w:val="none" w:sz="0" w:space="0" w:color="auto"/>
        <w:bottom w:val="none" w:sz="0" w:space="0" w:color="auto"/>
        <w:right w:val="none" w:sz="0" w:space="0" w:color="auto"/>
      </w:divBdr>
    </w:div>
    <w:div w:id="617571120">
      <w:bodyDiv w:val="1"/>
      <w:marLeft w:val="0"/>
      <w:marRight w:val="0"/>
      <w:marTop w:val="0"/>
      <w:marBottom w:val="0"/>
      <w:divBdr>
        <w:top w:val="none" w:sz="0" w:space="0" w:color="auto"/>
        <w:left w:val="none" w:sz="0" w:space="0" w:color="auto"/>
        <w:bottom w:val="none" w:sz="0" w:space="0" w:color="auto"/>
        <w:right w:val="none" w:sz="0" w:space="0" w:color="auto"/>
      </w:divBdr>
      <w:divsChild>
        <w:div w:id="742217341">
          <w:marLeft w:val="0"/>
          <w:marRight w:val="0"/>
          <w:marTop w:val="0"/>
          <w:marBottom w:val="0"/>
          <w:divBdr>
            <w:top w:val="none" w:sz="0" w:space="0" w:color="auto"/>
            <w:left w:val="none" w:sz="0" w:space="0" w:color="auto"/>
            <w:bottom w:val="none" w:sz="0" w:space="0" w:color="auto"/>
            <w:right w:val="none" w:sz="0" w:space="0" w:color="auto"/>
          </w:divBdr>
          <w:divsChild>
            <w:div w:id="341737142">
              <w:marLeft w:val="0"/>
              <w:marRight w:val="0"/>
              <w:marTop w:val="0"/>
              <w:marBottom w:val="0"/>
              <w:divBdr>
                <w:top w:val="none" w:sz="0" w:space="0" w:color="auto"/>
                <w:left w:val="none" w:sz="0" w:space="0" w:color="auto"/>
                <w:bottom w:val="none" w:sz="0" w:space="0" w:color="auto"/>
                <w:right w:val="none" w:sz="0" w:space="0" w:color="auto"/>
              </w:divBdr>
            </w:div>
          </w:divsChild>
        </w:div>
        <w:div w:id="382825668">
          <w:marLeft w:val="0"/>
          <w:marRight w:val="0"/>
          <w:marTop w:val="0"/>
          <w:marBottom w:val="0"/>
          <w:divBdr>
            <w:top w:val="none" w:sz="0" w:space="0" w:color="auto"/>
            <w:left w:val="none" w:sz="0" w:space="0" w:color="auto"/>
            <w:bottom w:val="none" w:sz="0" w:space="0" w:color="auto"/>
            <w:right w:val="none" w:sz="0" w:space="0" w:color="auto"/>
          </w:divBdr>
          <w:divsChild>
            <w:div w:id="532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092">
      <w:bodyDiv w:val="1"/>
      <w:marLeft w:val="0"/>
      <w:marRight w:val="0"/>
      <w:marTop w:val="0"/>
      <w:marBottom w:val="0"/>
      <w:divBdr>
        <w:top w:val="none" w:sz="0" w:space="0" w:color="auto"/>
        <w:left w:val="none" w:sz="0" w:space="0" w:color="auto"/>
        <w:bottom w:val="none" w:sz="0" w:space="0" w:color="auto"/>
        <w:right w:val="none" w:sz="0" w:space="0" w:color="auto"/>
      </w:divBdr>
    </w:div>
    <w:div w:id="633947425">
      <w:bodyDiv w:val="1"/>
      <w:marLeft w:val="0"/>
      <w:marRight w:val="0"/>
      <w:marTop w:val="0"/>
      <w:marBottom w:val="0"/>
      <w:divBdr>
        <w:top w:val="none" w:sz="0" w:space="0" w:color="auto"/>
        <w:left w:val="none" w:sz="0" w:space="0" w:color="auto"/>
        <w:bottom w:val="none" w:sz="0" w:space="0" w:color="auto"/>
        <w:right w:val="none" w:sz="0" w:space="0" w:color="auto"/>
      </w:divBdr>
    </w:div>
    <w:div w:id="638068626">
      <w:bodyDiv w:val="1"/>
      <w:marLeft w:val="0"/>
      <w:marRight w:val="0"/>
      <w:marTop w:val="0"/>
      <w:marBottom w:val="0"/>
      <w:divBdr>
        <w:top w:val="none" w:sz="0" w:space="0" w:color="auto"/>
        <w:left w:val="none" w:sz="0" w:space="0" w:color="auto"/>
        <w:bottom w:val="none" w:sz="0" w:space="0" w:color="auto"/>
        <w:right w:val="none" w:sz="0" w:space="0" w:color="auto"/>
      </w:divBdr>
    </w:div>
    <w:div w:id="675038118">
      <w:bodyDiv w:val="1"/>
      <w:marLeft w:val="0"/>
      <w:marRight w:val="0"/>
      <w:marTop w:val="0"/>
      <w:marBottom w:val="0"/>
      <w:divBdr>
        <w:top w:val="none" w:sz="0" w:space="0" w:color="auto"/>
        <w:left w:val="none" w:sz="0" w:space="0" w:color="auto"/>
        <w:bottom w:val="none" w:sz="0" w:space="0" w:color="auto"/>
        <w:right w:val="none" w:sz="0" w:space="0" w:color="auto"/>
      </w:divBdr>
    </w:div>
    <w:div w:id="697194161">
      <w:bodyDiv w:val="1"/>
      <w:marLeft w:val="0"/>
      <w:marRight w:val="0"/>
      <w:marTop w:val="0"/>
      <w:marBottom w:val="0"/>
      <w:divBdr>
        <w:top w:val="none" w:sz="0" w:space="0" w:color="auto"/>
        <w:left w:val="none" w:sz="0" w:space="0" w:color="auto"/>
        <w:bottom w:val="none" w:sz="0" w:space="0" w:color="auto"/>
        <w:right w:val="none" w:sz="0" w:space="0" w:color="auto"/>
      </w:divBdr>
    </w:div>
    <w:div w:id="1019312926">
      <w:bodyDiv w:val="1"/>
      <w:marLeft w:val="0"/>
      <w:marRight w:val="0"/>
      <w:marTop w:val="0"/>
      <w:marBottom w:val="0"/>
      <w:divBdr>
        <w:top w:val="none" w:sz="0" w:space="0" w:color="auto"/>
        <w:left w:val="none" w:sz="0" w:space="0" w:color="auto"/>
        <w:bottom w:val="none" w:sz="0" w:space="0" w:color="auto"/>
        <w:right w:val="none" w:sz="0" w:space="0" w:color="auto"/>
      </w:divBdr>
    </w:div>
    <w:div w:id="1086655513">
      <w:bodyDiv w:val="1"/>
      <w:marLeft w:val="0"/>
      <w:marRight w:val="0"/>
      <w:marTop w:val="0"/>
      <w:marBottom w:val="0"/>
      <w:divBdr>
        <w:top w:val="none" w:sz="0" w:space="0" w:color="auto"/>
        <w:left w:val="none" w:sz="0" w:space="0" w:color="auto"/>
        <w:bottom w:val="none" w:sz="0" w:space="0" w:color="auto"/>
        <w:right w:val="none" w:sz="0" w:space="0" w:color="auto"/>
      </w:divBdr>
      <w:divsChild>
        <w:div w:id="9912827">
          <w:marLeft w:val="0"/>
          <w:marRight w:val="0"/>
          <w:marTop w:val="0"/>
          <w:marBottom w:val="0"/>
          <w:divBdr>
            <w:top w:val="none" w:sz="0" w:space="0" w:color="auto"/>
            <w:left w:val="none" w:sz="0" w:space="0" w:color="auto"/>
            <w:bottom w:val="none" w:sz="0" w:space="0" w:color="auto"/>
            <w:right w:val="none" w:sz="0" w:space="0" w:color="auto"/>
          </w:divBdr>
        </w:div>
        <w:div w:id="1242524226">
          <w:marLeft w:val="0"/>
          <w:marRight w:val="0"/>
          <w:marTop w:val="0"/>
          <w:marBottom w:val="0"/>
          <w:divBdr>
            <w:top w:val="none" w:sz="0" w:space="0" w:color="auto"/>
            <w:left w:val="none" w:sz="0" w:space="0" w:color="auto"/>
            <w:bottom w:val="none" w:sz="0" w:space="0" w:color="auto"/>
            <w:right w:val="none" w:sz="0" w:space="0" w:color="auto"/>
          </w:divBdr>
        </w:div>
        <w:div w:id="208107126">
          <w:marLeft w:val="0"/>
          <w:marRight w:val="0"/>
          <w:marTop w:val="0"/>
          <w:marBottom w:val="0"/>
          <w:divBdr>
            <w:top w:val="none" w:sz="0" w:space="0" w:color="auto"/>
            <w:left w:val="none" w:sz="0" w:space="0" w:color="auto"/>
            <w:bottom w:val="none" w:sz="0" w:space="0" w:color="auto"/>
            <w:right w:val="none" w:sz="0" w:space="0" w:color="auto"/>
          </w:divBdr>
        </w:div>
        <w:div w:id="1020428004">
          <w:marLeft w:val="0"/>
          <w:marRight w:val="0"/>
          <w:marTop w:val="0"/>
          <w:marBottom w:val="0"/>
          <w:divBdr>
            <w:top w:val="none" w:sz="0" w:space="0" w:color="auto"/>
            <w:left w:val="none" w:sz="0" w:space="0" w:color="auto"/>
            <w:bottom w:val="none" w:sz="0" w:space="0" w:color="auto"/>
            <w:right w:val="none" w:sz="0" w:space="0" w:color="auto"/>
          </w:divBdr>
        </w:div>
        <w:div w:id="773750347">
          <w:marLeft w:val="0"/>
          <w:marRight w:val="0"/>
          <w:marTop w:val="0"/>
          <w:marBottom w:val="0"/>
          <w:divBdr>
            <w:top w:val="none" w:sz="0" w:space="0" w:color="auto"/>
            <w:left w:val="none" w:sz="0" w:space="0" w:color="auto"/>
            <w:bottom w:val="none" w:sz="0" w:space="0" w:color="auto"/>
            <w:right w:val="none" w:sz="0" w:space="0" w:color="auto"/>
          </w:divBdr>
        </w:div>
        <w:div w:id="1025978373">
          <w:marLeft w:val="0"/>
          <w:marRight w:val="0"/>
          <w:marTop w:val="0"/>
          <w:marBottom w:val="0"/>
          <w:divBdr>
            <w:top w:val="none" w:sz="0" w:space="0" w:color="auto"/>
            <w:left w:val="none" w:sz="0" w:space="0" w:color="auto"/>
            <w:bottom w:val="none" w:sz="0" w:space="0" w:color="auto"/>
            <w:right w:val="none" w:sz="0" w:space="0" w:color="auto"/>
          </w:divBdr>
        </w:div>
        <w:div w:id="1391538135">
          <w:marLeft w:val="0"/>
          <w:marRight w:val="0"/>
          <w:marTop w:val="0"/>
          <w:marBottom w:val="0"/>
          <w:divBdr>
            <w:top w:val="none" w:sz="0" w:space="0" w:color="auto"/>
            <w:left w:val="none" w:sz="0" w:space="0" w:color="auto"/>
            <w:bottom w:val="none" w:sz="0" w:space="0" w:color="auto"/>
            <w:right w:val="none" w:sz="0" w:space="0" w:color="auto"/>
          </w:divBdr>
        </w:div>
        <w:div w:id="1437290513">
          <w:marLeft w:val="0"/>
          <w:marRight w:val="0"/>
          <w:marTop w:val="0"/>
          <w:marBottom w:val="0"/>
          <w:divBdr>
            <w:top w:val="none" w:sz="0" w:space="0" w:color="auto"/>
            <w:left w:val="none" w:sz="0" w:space="0" w:color="auto"/>
            <w:bottom w:val="none" w:sz="0" w:space="0" w:color="auto"/>
            <w:right w:val="none" w:sz="0" w:space="0" w:color="auto"/>
          </w:divBdr>
        </w:div>
        <w:div w:id="977537289">
          <w:marLeft w:val="0"/>
          <w:marRight w:val="0"/>
          <w:marTop w:val="0"/>
          <w:marBottom w:val="0"/>
          <w:divBdr>
            <w:top w:val="none" w:sz="0" w:space="0" w:color="auto"/>
            <w:left w:val="none" w:sz="0" w:space="0" w:color="auto"/>
            <w:bottom w:val="none" w:sz="0" w:space="0" w:color="auto"/>
            <w:right w:val="none" w:sz="0" w:space="0" w:color="auto"/>
          </w:divBdr>
        </w:div>
        <w:div w:id="939948925">
          <w:marLeft w:val="0"/>
          <w:marRight w:val="0"/>
          <w:marTop w:val="0"/>
          <w:marBottom w:val="0"/>
          <w:divBdr>
            <w:top w:val="none" w:sz="0" w:space="0" w:color="auto"/>
            <w:left w:val="none" w:sz="0" w:space="0" w:color="auto"/>
            <w:bottom w:val="none" w:sz="0" w:space="0" w:color="auto"/>
            <w:right w:val="none" w:sz="0" w:space="0" w:color="auto"/>
          </w:divBdr>
        </w:div>
        <w:div w:id="76830376">
          <w:marLeft w:val="0"/>
          <w:marRight w:val="0"/>
          <w:marTop w:val="0"/>
          <w:marBottom w:val="0"/>
          <w:divBdr>
            <w:top w:val="none" w:sz="0" w:space="0" w:color="auto"/>
            <w:left w:val="none" w:sz="0" w:space="0" w:color="auto"/>
            <w:bottom w:val="none" w:sz="0" w:space="0" w:color="auto"/>
            <w:right w:val="none" w:sz="0" w:space="0" w:color="auto"/>
          </w:divBdr>
        </w:div>
        <w:div w:id="199126476">
          <w:marLeft w:val="0"/>
          <w:marRight w:val="0"/>
          <w:marTop w:val="0"/>
          <w:marBottom w:val="0"/>
          <w:divBdr>
            <w:top w:val="none" w:sz="0" w:space="0" w:color="auto"/>
            <w:left w:val="none" w:sz="0" w:space="0" w:color="auto"/>
            <w:bottom w:val="none" w:sz="0" w:space="0" w:color="auto"/>
            <w:right w:val="none" w:sz="0" w:space="0" w:color="auto"/>
          </w:divBdr>
        </w:div>
      </w:divsChild>
    </w:div>
    <w:div w:id="1152720648">
      <w:bodyDiv w:val="1"/>
      <w:marLeft w:val="0"/>
      <w:marRight w:val="0"/>
      <w:marTop w:val="0"/>
      <w:marBottom w:val="0"/>
      <w:divBdr>
        <w:top w:val="none" w:sz="0" w:space="0" w:color="auto"/>
        <w:left w:val="none" w:sz="0" w:space="0" w:color="auto"/>
        <w:bottom w:val="none" w:sz="0" w:space="0" w:color="auto"/>
        <w:right w:val="none" w:sz="0" w:space="0" w:color="auto"/>
      </w:divBdr>
    </w:div>
    <w:div w:id="1184588814">
      <w:bodyDiv w:val="1"/>
      <w:marLeft w:val="0"/>
      <w:marRight w:val="0"/>
      <w:marTop w:val="0"/>
      <w:marBottom w:val="0"/>
      <w:divBdr>
        <w:top w:val="none" w:sz="0" w:space="0" w:color="auto"/>
        <w:left w:val="none" w:sz="0" w:space="0" w:color="auto"/>
        <w:bottom w:val="none" w:sz="0" w:space="0" w:color="auto"/>
        <w:right w:val="none" w:sz="0" w:space="0" w:color="auto"/>
      </w:divBdr>
    </w:div>
    <w:div w:id="1201892284">
      <w:bodyDiv w:val="1"/>
      <w:marLeft w:val="0"/>
      <w:marRight w:val="0"/>
      <w:marTop w:val="0"/>
      <w:marBottom w:val="0"/>
      <w:divBdr>
        <w:top w:val="none" w:sz="0" w:space="0" w:color="auto"/>
        <w:left w:val="none" w:sz="0" w:space="0" w:color="auto"/>
        <w:bottom w:val="none" w:sz="0" w:space="0" w:color="auto"/>
        <w:right w:val="none" w:sz="0" w:space="0" w:color="auto"/>
      </w:divBdr>
    </w:div>
    <w:div w:id="1294867798">
      <w:bodyDiv w:val="1"/>
      <w:marLeft w:val="0"/>
      <w:marRight w:val="0"/>
      <w:marTop w:val="0"/>
      <w:marBottom w:val="0"/>
      <w:divBdr>
        <w:top w:val="none" w:sz="0" w:space="0" w:color="auto"/>
        <w:left w:val="none" w:sz="0" w:space="0" w:color="auto"/>
        <w:bottom w:val="none" w:sz="0" w:space="0" w:color="auto"/>
        <w:right w:val="none" w:sz="0" w:space="0" w:color="auto"/>
      </w:divBdr>
    </w:div>
    <w:div w:id="1370256011">
      <w:bodyDiv w:val="1"/>
      <w:marLeft w:val="0"/>
      <w:marRight w:val="0"/>
      <w:marTop w:val="0"/>
      <w:marBottom w:val="0"/>
      <w:divBdr>
        <w:top w:val="none" w:sz="0" w:space="0" w:color="auto"/>
        <w:left w:val="none" w:sz="0" w:space="0" w:color="auto"/>
        <w:bottom w:val="none" w:sz="0" w:space="0" w:color="auto"/>
        <w:right w:val="none" w:sz="0" w:space="0" w:color="auto"/>
      </w:divBdr>
    </w:div>
    <w:div w:id="1440758662">
      <w:bodyDiv w:val="1"/>
      <w:marLeft w:val="0"/>
      <w:marRight w:val="0"/>
      <w:marTop w:val="0"/>
      <w:marBottom w:val="0"/>
      <w:divBdr>
        <w:top w:val="none" w:sz="0" w:space="0" w:color="auto"/>
        <w:left w:val="none" w:sz="0" w:space="0" w:color="auto"/>
        <w:bottom w:val="none" w:sz="0" w:space="0" w:color="auto"/>
        <w:right w:val="none" w:sz="0" w:space="0" w:color="auto"/>
      </w:divBdr>
    </w:div>
    <w:div w:id="1442845547">
      <w:bodyDiv w:val="1"/>
      <w:marLeft w:val="0"/>
      <w:marRight w:val="0"/>
      <w:marTop w:val="0"/>
      <w:marBottom w:val="0"/>
      <w:divBdr>
        <w:top w:val="none" w:sz="0" w:space="0" w:color="auto"/>
        <w:left w:val="none" w:sz="0" w:space="0" w:color="auto"/>
        <w:bottom w:val="none" w:sz="0" w:space="0" w:color="auto"/>
        <w:right w:val="none" w:sz="0" w:space="0" w:color="auto"/>
      </w:divBdr>
    </w:div>
    <w:div w:id="1574656250">
      <w:bodyDiv w:val="1"/>
      <w:marLeft w:val="0"/>
      <w:marRight w:val="0"/>
      <w:marTop w:val="0"/>
      <w:marBottom w:val="0"/>
      <w:divBdr>
        <w:top w:val="none" w:sz="0" w:space="0" w:color="auto"/>
        <w:left w:val="none" w:sz="0" w:space="0" w:color="auto"/>
        <w:bottom w:val="none" w:sz="0" w:space="0" w:color="auto"/>
        <w:right w:val="none" w:sz="0" w:space="0" w:color="auto"/>
      </w:divBdr>
    </w:div>
    <w:div w:id="1603564622">
      <w:bodyDiv w:val="1"/>
      <w:marLeft w:val="0"/>
      <w:marRight w:val="0"/>
      <w:marTop w:val="0"/>
      <w:marBottom w:val="0"/>
      <w:divBdr>
        <w:top w:val="none" w:sz="0" w:space="0" w:color="auto"/>
        <w:left w:val="none" w:sz="0" w:space="0" w:color="auto"/>
        <w:bottom w:val="none" w:sz="0" w:space="0" w:color="auto"/>
        <w:right w:val="none" w:sz="0" w:space="0" w:color="auto"/>
      </w:divBdr>
    </w:div>
    <w:div w:id="1640651443">
      <w:bodyDiv w:val="1"/>
      <w:marLeft w:val="0"/>
      <w:marRight w:val="0"/>
      <w:marTop w:val="0"/>
      <w:marBottom w:val="0"/>
      <w:divBdr>
        <w:top w:val="none" w:sz="0" w:space="0" w:color="auto"/>
        <w:left w:val="none" w:sz="0" w:space="0" w:color="auto"/>
        <w:bottom w:val="none" w:sz="0" w:space="0" w:color="auto"/>
        <w:right w:val="none" w:sz="0" w:space="0" w:color="auto"/>
      </w:divBdr>
    </w:div>
    <w:div w:id="1676224510">
      <w:bodyDiv w:val="1"/>
      <w:marLeft w:val="0"/>
      <w:marRight w:val="0"/>
      <w:marTop w:val="0"/>
      <w:marBottom w:val="0"/>
      <w:divBdr>
        <w:top w:val="none" w:sz="0" w:space="0" w:color="auto"/>
        <w:left w:val="none" w:sz="0" w:space="0" w:color="auto"/>
        <w:bottom w:val="none" w:sz="0" w:space="0" w:color="auto"/>
        <w:right w:val="none" w:sz="0" w:space="0" w:color="auto"/>
      </w:divBdr>
    </w:div>
    <w:div w:id="1781531453">
      <w:bodyDiv w:val="1"/>
      <w:marLeft w:val="0"/>
      <w:marRight w:val="0"/>
      <w:marTop w:val="0"/>
      <w:marBottom w:val="0"/>
      <w:divBdr>
        <w:top w:val="none" w:sz="0" w:space="0" w:color="auto"/>
        <w:left w:val="none" w:sz="0" w:space="0" w:color="auto"/>
        <w:bottom w:val="none" w:sz="0" w:space="0" w:color="auto"/>
        <w:right w:val="none" w:sz="0" w:space="0" w:color="auto"/>
      </w:divBdr>
    </w:div>
    <w:div w:id="1886864844">
      <w:bodyDiv w:val="1"/>
      <w:marLeft w:val="0"/>
      <w:marRight w:val="0"/>
      <w:marTop w:val="0"/>
      <w:marBottom w:val="0"/>
      <w:divBdr>
        <w:top w:val="none" w:sz="0" w:space="0" w:color="auto"/>
        <w:left w:val="none" w:sz="0" w:space="0" w:color="auto"/>
        <w:bottom w:val="none" w:sz="0" w:space="0" w:color="auto"/>
        <w:right w:val="none" w:sz="0" w:space="0" w:color="auto"/>
      </w:divBdr>
    </w:div>
    <w:div w:id="1951426398">
      <w:bodyDiv w:val="1"/>
      <w:marLeft w:val="0"/>
      <w:marRight w:val="0"/>
      <w:marTop w:val="0"/>
      <w:marBottom w:val="0"/>
      <w:divBdr>
        <w:top w:val="none" w:sz="0" w:space="0" w:color="auto"/>
        <w:left w:val="none" w:sz="0" w:space="0" w:color="auto"/>
        <w:bottom w:val="none" w:sz="0" w:space="0" w:color="auto"/>
        <w:right w:val="none" w:sz="0" w:space="0" w:color="auto"/>
      </w:divBdr>
    </w:div>
    <w:div w:id="2021227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autier@vaneperen.com" TargetMode="External"/><Relationship Id="rId20" Type="http://schemas.openxmlformats.org/officeDocument/2006/relationships/hyperlink" Target="http://danabrainvital.com" TargetMode="External"/><Relationship Id="rId21" Type="http://schemas.openxmlformats.org/officeDocument/2006/relationships/hyperlink" Target="http://www.mindoula.com/" TargetMode="External"/><Relationship Id="rId22" Type="http://schemas.openxmlformats.org/officeDocument/2006/relationships/hyperlink" Target="http://www.brightfocus.org"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brightfocus.org/" TargetMode="External"/><Relationship Id="rId11" Type="http://schemas.openxmlformats.org/officeDocument/2006/relationships/hyperlink" Target="http://geoffreybeene.com/alzheimers-initiative/" TargetMode="External"/><Relationship Id="rId12" Type="http://schemas.openxmlformats.org/officeDocument/2006/relationships/hyperlink" Target="http://www.atinc.com/" TargetMode="External"/><Relationship Id="rId13" Type="http://schemas.openxmlformats.org/officeDocument/2006/relationships/hyperlink" Target="https://www.mindoula.com/" TargetMode="External"/><Relationship Id="rId14" Type="http://schemas.openxmlformats.org/officeDocument/2006/relationships/hyperlink" Target="https://www.health-ebrainstudy.org/" TargetMode="External"/><Relationship Id="rId15" Type="http://schemas.openxmlformats.org/officeDocument/2006/relationships/hyperlink" Target="https://www.health-ebrainstudy.org/wp-content/uploads/2016/06/DementiaCaregivers.pdf" TargetMode="External"/><Relationship Id="rId16" Type="http://schemas.openxmlformats.org/officeDocument/2006/relationships/hyperlink" Target="http://www.anthrotronix.com" TargetMode="External"/><Relationship Id="rId17" Type="http://schemas.openxmlformats.org/officeDocument/2006/relationships/hyperlink" Target="http://www.atinc.com" TargetMode="External"/><Relationship Id="rId18" Type="http://schemas.openxmlformats.org/officeDocument/2006/relationships/hyperlink" Target="https://twitter.com/AnthroTronix" TargetMode="External"/><Relationship Id="rId19" Type="http://schemas.openxmlformats.org/officeDocument/2006/relationships/hyperlink" Target="https://www.linkedin.com/company/111992?trk=tyah&amp;trkInfo=tarId%3A1406754686207%2Ctas%3Aanthrotroni%2Cidx%3A1-1-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0D6E-4E36-7349-9662-36E19A41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7062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P&amp;G Associates</Company>
  <LinksUpToDate>false</LinksUpToDate>
  <CharactersWithSpaces>8284</CharactersWithSpaces>
  <SharedDoc>false</SharedDoc>
  <HLinks>
    <vt:vector size="24" baseType="variant">
      <vt:variant>
        <vt:i4>5111819</vt:i4>
      </vt:variant>
      <vt:variant>
        <vt:i4>9</vt:i4>
      </vt:variant>
      <vt:variant>
        <vt:i4>0</vt:i4>
      </vt:variant>
      <vt:variant>
        <vt:i4>5</vt:i4>
      </vt:variant>
      <vt:variant>
        <vt:lpwstr>http://www.atinc.com/</vt:lpwstr>
      </vt:variant>
      <vt:variant>
        <vt:lpwstr/>
      </vt:variant>
      <vt:variant>
        <vt:i4>5111819</vt:i4>
      </vt:variant>
      <vt:variant>
        <vt:i4>6</vt:i4>
      </vt:variant>
      <vt:variant>
        <vt:i4>0</vt:i4>
      </vt:variant>
      <vt:variant>
        <vt:i4>5</vt:i4>
      </vt:variant>
      <vt:variant>
        <vt:lpwstr>http://www.atinc.com/</vt:lpwstr>
      </vt:variant>
      <vt:variant>
        <vt:lpwstr/>
      </vt:variant>
      <vt:variant>
        <vt:i4>7536720</vt:i4>
      </vt:variant>
      <vt:variant>
        <vt:i4>3</vt:i4>
      </vt:variant>
      <vt:variant>
        <vt:i4>0</vt:i4>
      </vt:variant>
      <vt:variant>
        <vt:i4>5</vt:i4>
      </vt:variant>
      <vt:variant>
        <vt:lpwstr>mailto:Laurav@veandco.com</vt:lpwstr>
      </vt:variant>
      <vt:variant>
        <vt:lpwstr/>
      </vt:variant>
      <vt:variant>
        <vt:i4>6946903</vt:i4>
      </vt:variant>
      <vt:variant>
        <vt:i4>0</vt:i4>
      </vt:variant>
      <vt:variant>
        <vt:i4>0</vt:i4>
      </vt:variant>
      <vt:variant>
        <vt:i4>5</vt:i4>
      </vt:variant>
      <vt:variant>
        <vt:lpwstr>mailto:mhedin@veandco.com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Hedin</dc:creator>
  <cp:lastModifiedBy>Amber Roniger</cp:lastModifiedBy>
  <cp:revision>3</cp:revision>
  <cp:lastPrinted>2016-07-21T19:58:00Z</cp:lastPrinted>
  <dcterms:created xsi:type="dcterms:W3CDTF">2016-07-29T02:16:00Z</dcterms:created>
  <dcterms:modified xsi:type="dcterms:W3CDTF">2016-10-21T17:48:00Z</dcterms:modified>
</cp:coreProperties>
</file>